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Text"/>
        <w:jc w:val="center"/>
        <w:rPr>
          <w:sz w:val="32"/>
        </w:rPr>
      </w:pPr>
      <w:r>
        <w:rPr/>
        <w:drawing>
          <wp:inline distT="0" distB="0" distL="0" distR="0">
            <wp:extent cx="6674485" cy="114109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674485" cy="1141095"/>
                    </a:xfrm>
                    <a:prstGeom prst="rect">
                      <a:avLst/>
                    </a:prstGeom>
                  </pic:spPr>
                </pic:pic>
              </a:graphicData>
            </a:graphic>
          </wp:inline>
        </w:drawing>
      </w:r>
    </w:p>
    <w:p>
      <w:pPr>
        <w:pStyle w:val="DefaultText"/>
        <w:jc w:val="center"/>
        <w:rPr>
          <w:b/>
          <w:b/>
        </w:rPr>
      </w:pPr>
      <w:r>
        <w:rPr>
          <w:sz w:val="28"/>
        </w:rPr>
        <w:t>The</w:t>
      </w:r>
      <w:r>
        <w:rPr>
          <w:b/>
          <w:sz w:val="28"/>
        </w:rPr>
        <w:t xml:space="preserve"> 55</w:t>
      </w:r>
      <w:r>
        <w:rPr>
          <w:b/>
          <w:sz w:val="28"/>
          <w:vertAlign w:val="superscript"/>
        </w:rPr>
        <w:t>th</w:t>
      </w:r>
      <w:r>
        <w:rPr>
          <w:b/>
          <w:sz w:val="28"/>
        </w:rPr>
        <w:t xml:space="preserve">  Annual Conference</w:t>
      </w:r>
      <w:r>
        <w:rPr>
          <w:b/>
        </w:rPr>
        <w:t xml:space="preserve"> of the</w:t>
      </w:r>
    </w:p>
    <w:p>
      <w:pPr>
        <w:pStyle w:val="HalfLine"/>
        <w:jc w:val="center"/>
        <w:rPr>
          <w:b w:val="false"/>
          <w:b w:val="false"/>
          <w:sz w:val="24"/>
        </w:rPr>
      </w:pPr>
      <w:r>
        <w:rPr>
          <w:b w:val="false"/>
          <w:sz w:val="24"/>
        </w:rPr>
      </w:r>
    </w:p>
    <w:p>
      <w:pPr>
        <w:pStyle w:val="DefaultText"/>
        <w:jc w:val="center"/>
        <w:rPr>
          <w:b/>
          <w:b/>
        </w:rPr>
      </w:pPr>
      <w:r>
        <w:rPr>
          <w:b/>
        </w:rPr>
        <w:t>International Association of Civil Aviation Chaplains</w:t>
      </w:r>
    </w:p>
    <w:p>
      <w:pPr>
        <w:pStyle w:val="DefaultText"/>
        <w:jc w:val="center"/>
        <w:rPr>
          <w:b/>
          <w:b/>
        </w:rPr>
      </w:pPr>
      <w:r>
        <w:rPr>
          <w:b/>
        </w:rPr>
        <w:t>LONDON -UK</w:t>
      </w:r>
    </w:p>
    <w:p>
      <w:pPr>
        <w:pStyle w:val="HalfLine"/>
        <w:rPr>
          <w:b w:val="false"/>
          <w:b w:val="false"/>
          <w:sz w:val="24"/>
        </w:rPr>
      </w:pPr>
      <w:r>
        <w:rPr>
          <w:b w:val="false"/>
          <w:sz w:val="24"/>
        </w:rPr>
      </w:r>
    </w:p>
    <w:p>
      <w:pPr>
        <w:pStyle w:val="DefaultText"/>
        <w:jc w:val="center"/>
        <w:rPr>
          <w:b/>
          <w:b/>
        </w:rPr>
      </w:pPr>
      <w:r>
        <w:rPr>
          <w:b/>
        </w:rPr>
        <w:t>from 19</w:t>
      </w:r>
      <w:r>
        <w:rPr>
          <w:b/>
          <w:vertAlign w:val="superscript"/>
        </w:rPr>
        <w:t>TH</w:t>
      </w:r>
      <w:r>
        <w:rPr>
          <w:b/>
        </w:rPr>
        <w:t>-23</w:t>
      </w:r>
      <w:r>
        <w:rPr>
          <w:b/>
          <w:vertAlign w:val="superscript"/>
        </w:rPr>
        <w:t>RD</w:t>
      </w:r>
      <w:r>
        <w:rPr>
          <w:b/>
        </w:rPr>
        <w:t xml:space="preserve"> SEPTEMBER 2022</w:t>
      </w:r>
    </w:p>
    <w:p>
      <w:pPr>
        <w:pStyle w:val="HalfLine"/>
        <w:rPr>
          <w:sz w:val="20"/>
        </w:rPr>
      </w:pPr>
      <w:r>
        <w:rPr>
          <w:sz w:val="20"/>
        </w:rPr>
      </w:r>
    </w:p>
    <w:p>
      <w:pPr>
        <w:pStyle w:val="DefaultText"/>
        <w:jc w:val="center"/>
        <w:rPr>
          <w:b/>
          <w:b/>
          <w:sz w:val="36"/>
        </w:rPr>
      </w:pPr>
      <w:r>
        <w:rPr>
          <w:b/>
          <w:sz w:val="36"/>
        </w:rPr>
        <w:t>SUBSIDY APPLICATION FOR THE CONFERENCE</w:t>
      </w:r>
    </w:p>
    <w:p>
      <w:pPr>
        <w:pStyle w:val="HalfLine"/>
        <w:rPr/>
      </w:pPr>
      <w:r>
        <w:rPr/>
      </w:r>
    </w:p>
    <w:p>
      <w:pPr>
        <w:pStyle w:val="DefaultText"/>
        <w:jc w:val="both"/>
        <w:rPr>
          <w:sz w:val="18"/>
          <w:szCs w:val="18"/>
        </w:rPr>
      </w:pPr>
      <w:r>
        <w:rPr>
          <w:sz w:val="18"/>
          <w:szCs w:val="18"/>
        </w:rPr>
        <w:t xml:space="preserve">Section 14 of the Association’s Constitution gives details concerning the payment of Subsidies to members, </w:t>
      </w:r>
      <w:r>
        <w:rPr>
          <w:i/>
          <w:sz w:val="18"/>
          <w:szCs w:val="18"/>
          <w:u w:val="single"/>
        </w:rPr>
        <w:t>and is printed below.</w:t>
      </w:r>
    </w:p>
    <w:p>
      <w:pPr>
        <w:pStyle w:val="HalfLine"/>
        <w:rPr>
          <w:b w:val="false"/>
          <w:b w:val="false"/>
          <w:sz w:val="18"/>
          <w:szCs w:val="18"/>
        </w:rPr>
      </w:pPr>
      <w:r>
        <w:rPr>
          <w:b w:val="false"/>
          <w:sz w:val="18"/>
          <w:szCs w:val="18"/>
        </w:rPr>
      </w:r>
    </w:p>
    <w:p>
      <w:pPr>
        <w:pStyle w:val="DefaultText"/>
        <w:jc w:val="both"/>
        <w:rPr>
          <w:i/>
          <w:i/>
          <w:color w:val="000000"/>
          <w:sz w:val="18"/>
          <w:szCs w:val="18"/>
        </w:rPr>
      </w:pPr>
      <w:r>
        <w:rPr>
          <w:color w:val="000000"/>
          <w:sz w:val="18"/>
          <w:szCs w:val="18"/>
        </w:rPr>
        <w:t>You are reminded that a subsidy is only for the Conference Fee</w:t>
      </w:r>
      <w:r>
        <w:rPr>
          <w:color w:val="000000"/>
          <w:sz w:val="18"/>
          <w:szCs w:val="18"/>
          <w:u w:val="single"/>
        </w:rPr>
        <w:t>.</w:t>
      </w:r>
      <w:r>
        <w:rPr>
          <w:i/>
          <w:color w:val="000000"/>
          <w:sz w:val="18"/>
          <w:szCs w:val="18"/>
          <w:u w:val="single"/>
        </w:rPr>
        <w:t xml:space="preserve">  It cannot be for the cost of travel to the Conference, or any of the cost of the Post-Conference Tour</w:t>
      </w:r>
      <w:r>
        <w:rPr>
          <w:i/>
          <w:color w:val="000000"/>
          <w:sz w:val="18"/>
          <w:szCs w:val="18"/>
        </w:rPr>
        <w:t>.  THEREFORE, a member receiving a Subsidy will be ineligible to participate in the Post-Conference Tour unless it can be demonstrated that the cost of the Tour is being provided by a third party.</w:t>
      </w:r>
    </w:p>
    <w:p>
      <w:pPr>
        <w:pStyle w:val="HalfLine"/>
        <w:rPr>
          <w:b w:val="false"/>
          <w:b w:val="false"/>
          <w:sz w:val="18"/>
          <w:szCs w:val="18"/>
        </w:rPr>
      </w:pPr>
      <w:r>
        <w:rPr>
          <w:b w:val="false"/>
          <w:sz w:val="18"/>
          <w:szCs w:val="18"/>
        </w:rPr>
      </w:r>
    </w:p>
    <w:p>
      <w:pPr>
        <w:pStyle w:val="DefaultText"/>
        <w:jc w:val="both"/>
        <w:rPr>
          <w:sz w:val="18"/>
          <w:szCs w:val="18"/>
        </w:rPr>
      </w:pPr>
      <w:r>
        <w:rPr>
          <w:sz w:val="18"/>
          <w:szCs w:val="18"/>
        </w:rPr>
        <w:t xml:space="preserve">If you consider you are eligible for a subsidy </w:t>
      </w:r>
      <w:r>
        <w:rPr>
          <w:i/>
          <w:sz w:val="18"/>
          <w:szCs w:val="18"/>
          <w:u w:val="single"/>
        </w:rPr>
        <w:t>you must apply on the Subsidy Application Form</w:t>
      </w:r>
      <w:r>
        <w:rPr>
          <w:sz w:val="18"/>
          <w:szCs w:val="18"/>
        </w:rPr>
        <w:t xml:space="preserve"> available from the Secretary, and provide the supporting authority from your Church Leader.</w:t>
      </w:r>
    </w:p>
    <w:p>
      <w:pPr>
        <w:pStyle w:val="DefaultText"/>
        <w:jc w:val="both"/>
        <w:rPr>
          <w:sz w:val="18"/>
          <w:szCs w:val="18"/>
        </w:rPr>
      </w:pPr>
      <w:r>
        <w:rPr>
          <w:sz w:val="18"/>
          <w:szCs w:val="18"/>
        </w:rPr>
      </w:r>
    </w:p>
    <w:p>
      <w:pPr>
        <w:pStyle w:val="DefaultText"/>
        <w:jc w:val="center"/>
        <w:rPr>
          <w:sz w:val="18"/>
          <w:szCs w:val="18"/>
        </w:rPr>
      </w:pPr>
      <w:r>
        <w:rPr>
          <w:sz w:val="18"/>
          <w:szCs w:val="18"/>
        </w:rPr>
        <w:t xml:space="preserve">Your request for a </w:t>
      </w:r>
      <w:r>
        <w:rPr>
          <w:i/>
          <w:sz w:val="18"/>
          <w:szCs w:val="18"/>
          <w:u w:val="single"/>
        </w:rPr>
        <w:t>Subsidy Application Form</w:t>
      </w:r>
      <w:r>
        <w:rPr>
          <w:sz w:val="18"/>
          <w:szCs w:val="18"/>
        </w:rPr>
        <w:t xml:space="preserve"> must be made before </w:t>
      </w:r>
      <w:r>
        <w:rPr>
          <w:color w:val="FF0000"/>
          <w:sz w:val="18"/>
          <w:szCs w:val="18"/>
        </w:rPr>
        <w:t>1</w:t>
      </w:r>
      <w:r>
        <w:rPr>
          <w:color w:val="FF0000"/>
          <w:sz w:val="18"/>
          <w:szCs w:val="18"/>
          <w:vertAlign w:val="superscript"/>
        </w:rPr>
        <w:t>ST</w:t>
      </w:r>
      <w:r>
        <w:rPr>
          <w:color w:val="FF0000"/>
          <w:sz w:val="18"/>
          <w:szCs w:val="18"/>
        </w:rPr>
        <w:t xml:space="preserve"> JULY 2022</w:t>
      </w:r>
    </w:p>
    <w:p>
      <w:pPr>
        <w:pStyle w:val="HalfLine"/>
        <w:rPr>
          <w:b w:val="false"/>
          <w:b w:val="false"/>
          <w:sz w:val="18"/>
          <w:szCs w:val="18"/>
        </w:rPr>
      </w:pPr>
      <w:r>
        <w:rPr>
          <w:b w:val="false"/>
          <w:sz w:val="18"/>
          <w:szCs w:val="18"/>
        </w:rPr>
      </w:r>
    </w:p>
    <w:p>
      <w:pPr>
        <w:pStyle w:val="DefaultText"/>
        <w:jc w:val="center"/>
        <w:rPr>
          <w:rFonts w:ascii="Arial Black" w:hAnsi="Arial Black"/>
          <w:sz w:val="18"/>
          <w:szCs w:val="18"/>
        </w:rPr>
      </w:pPr>
      <w:r>
        <w:rPr>
          <w:rFonts w:ascii="Arial Black" w:hAnsi="Arial Black"/>
          <w:sz w:val="18"/>
          <w:szCs w:val="18"/>
        </w:rPr>
        <w:t xml:space="preserve">The </w:t>
      </w:r>
      <w:r>
        <w:rPr>
          <w:rFonts w:ascii="Arial Black" w:hAnsi="Arial Black"/>
          <w:sz w:val="18"/>
          <w:szCs w:val="18"/>
          <w:u w:val="single"/>
        </w:rPr>
        <w:t>President</w:t>
      </w:r>
      <w:r>
        <w:rPr>
          <w:rFonts w:ascii="Arial Black" w:hAnsi="Arial Black"/>
          <w:sz w:val="18"/>
          <w:szCs w:val="18"/>
        </w:rPr>
        <w:t xml:space="preserve"> must receive the application prior to  the Conference .</w:t>
      </w:r>
    </w:p>
    <w:p>
      <w:pPr>
        <w:pStyle w:val="DefaultText"/>
        <w:jc w:val="center"/>
        <w:rPr>
          <w:sz w:val="18"/>
          <w:szCs w:val="18"/>
        </w:rPr>
      </w:pPr>
      <w:r>
        <w:rPr>
          <w:sz w:val="18"/>
          <w:szCs w:val="18"/>
        </w:rPr>
      </w:r>
    </w:p>
    <w:p>
      <w:pPr>
        <w:pStyle w:val="DefaultText"/>
        <w:jc w:val="both"/>
        <w:rPr>
          <w:b/>
          <w:b/>
          <w:sz w:val="18"/>
          <w:szCs w:val="18"/>
        </w:rPr>
      </w:pPr>
      <w:r>
        <w:rPr>
          <w:sz w:val="18"/>
          <w:szCs w:val="18"/>
        </w:rPr>
        <w:t>A</w:t>
      </w:r>
      <w:r>
        <w:rPr>
          <w:b/>
          <w:sz w:val="18"/>
          <w:szCs w:val="18"/>
        </w:rPr>
        <w:t xml:space="preserve"> </w:t>
      </w:r>
      <w:r>
        <w:rPr>
          <w:b/>
          <w:i/>
          <w:sz w:val="18"/>
          <w:szCs w:val="18"/>
          <w:u w:val="single"/>
        </w:rPr>
        <w:t>Subsidy Application Form</w:t>
      </w:r>
      <w:r>
        <w:rPr>
          <w:b/>
          <w:sz w:val="18"/>
          <w:szCs w:val="18"/>
        </w:rPr>
        <w:t xml:space="preserve"> </w:t>
      </w:r>
      <w:r>
        <w:rPr>
          <w:sz w:val="18"/>
          <w:szCs w:val="18"/>
        </w:rPr>
        <w:t>is available online at www.iacac.aero or by  request to the Secretary by E-mail.</w:t>
      </w:r>
    </w:p>
    <w:p>
      <w:pPr>
        <w:pStyle w:val="HalfLine"/>
        <w:rPr>
          <w:sz w:val="18"/>
          <w:szCs w:val="18"/>
        </w:rPr>
      </w:pPr>
      <w:r>
        <w:rPr>
          <w:sz w:val="18"/>
          <w:szCs w:val="18"/>
        </w:rPr>
      </w:r>
    </w:p>
    <w:p>
      <w:pPr>
        <w:pStyle w:val="DefaultText"/>
        <w:ind w:firstLine="720"/>
        <w:rPr>
          <w:b/>
          <w:b/>
          <w:i/>
          <w:i/>
          <w:color w:val="000000"/>
          <w:sz w:val="18"/>
          <w:szCs w:val="18"/>
          <w:u w:val="single"/>
        </w:rPr>
      </w:pPr>
      <w:r>
        <w:rPr>
          <w:b/>
          <w:sz w:val="18"/>
          <w:szCs w:val="18"/>
        </w:rPr>
        <w:t xml:space="preserve"> </w:t>
      </w:r>
      <w:r>
        <w:rPr>
          <w:b/>
          <w:sz w:val="18"/>
          <w:szCs w:val="18"/>
        </w:rPr>
        <w:tab/>
        <w:t xml:space="preserve">             Secretary Deacon Jim Martin         </w:t>
      </w:r>
      <w:bookmarkStart w:id="0" w:name="_GoBack"/>
      <w:bookmarkEnd w:id="0"/>
      <w:r>
        <w:rPr>
          <w:b/>
          <w:sz w:val="18"/>
          <w:szCs w:val="18"/>
        </w:rPr>
        <w:t xml:space="preserve">  </w:t>
      </w:r>
      <w:r>
        <w:rPr>
          <w:b/>
          <w:i/>
          <w:color w:val="000000"/>
          <w:sz w:val="18"/>
          <w:szCs w:val="18"/>
          <w:u w:val="single"/>
        </w:rPr>
        <w:t>E-mail</w:t>
      </w:r>
      <w:r>
        <w:rPr>
          <w:b/>
          <w:color w:val="000000"/>
          <w:sz w:val="18"/>
          <w:szCs w:val="18"/>
        </w:rPr>
        <w:t xml:space="preserve">       </w:t>
      </w:r>
      <w:r>
        <w:rPr>
          <w:color w:val="000000"/>
          <w:sz w:val="18"/>
          <w:szCs w:val="18"/>
        </w:rPr>
        <w:t>secretary@iacac.aero</w:t>
      </w:r>
    </w:p>
    <w:p>
      <w:pPr>
        <w:pStyle w:val="DefaultText"/>
        <w:jc w:val="center"/>
        <w:rPr>
          <w:sz w:val="18"/>
          <w:szCs w:val="18"/>
        </w:rPr>
      </w:pPr>
      <w:r>
        <w:rPr>
          <w:sz w:val="18"/>
          <w:szCs w:val="18"/>
        </w:rPr>
        <w:t xml:space="preserve"> </w:t>
      </w:r>
    </w:p>
    <w:p>
      <w:pPr>
        <w:pStyle w:val="DefaultText"/>
        <w:jc w:val="center"/>
        <w:rPr>
          <w:b/>
          <w:b/>
          <w:sz w:val="18"/>
          <w:szCs w:val="18"/>
        </w:rPr>
      </w:pPr>
      <w:r>
        <w:rPr>
          <w:b/>
          <w:sz w:val="18"/>
          <w:szCs w:val="18"/>
        </w:rPr>
        <w:t>Extract from the Constitution</w:t>
      </w:r>
    </w:p>
    <w:p>
      <w:pPr>
        <w:pStyle w:val="DefaultText"/>
        <w:tabs>
          <w:tab w:val="left" w:pos="720" w:leader="none"/>
        </w:tabs>
        <w:ind w:left="709" w:hanging="709"/>
        <w:jc w:val="both"/>
        <w:rPr>
          <w:sz w:val="18"/>
          <w:szCs w:val="18"/>
        </w:rPr>
      </w:pPr>
      <w:r>
        <w:rPr>
          <w:b/>
          <w:sz w:val="18"/>
          <w:szCs w:val="18"/>
        </w:rPr>
        <w:t>14 Subsidy Fund</w:t>
      </w:r>
    </w:p>
    <w:p>
      <w:pPr>
        <w:pStyle w:val="Normal"/>
        <w:tabs>
          <w:tab w:val="left" w:pos="720" w:leader="none"/>
        </w:tabs>
        <w:ind w:left="709" w:hanging="709"/>
        <w:rPr>
          <w:sz w:val="18"/>
          <w:szCs w:val="18"/>
        </w:rPr>
      </w:pPr>
      <w:r>
        <w:rPr>
          <w:sz w:val="18"/>
          <w:szCs w:val="18"/>
        </w:rPr>
      </w:r>
    </w:p>
    <w:p>
      <w:pPr>
        <w:pStyle w:val="DefaultText"/>
        <w:tabs>
          <w:tab w:val="left" w:pos="720" w:leader="none"/>
        </w:tabs>
        <w:jc w:val="both"/>
        <w:rPr>
          <w:sz w:val="18"/>
          <w:szCs w:val="18"/>
        </w:rPr>
      </w:pPr>
      <w:r>
        <w:rPr>
          <w:sz w:val="18"/>
          <w:szCs w:val="18"/>
        </w:rPr>
        <w:t>14.1 The Executive Board has established a Subsidy Fund to assist active members to attend the Annual Conference by contributing towards the cost of the Conference Fee.</w:t>
      </w:r>
    </w:p>
    <w:p>
      <w:pPr>
        <w:pStyle w:val="DefaultText"/>
        <w:tabs>
          <w:tab w:val="left" w:pos="720" w:leader="none"/>
        </w:tabs>
        <w:jc w:val="both"/>
        <w:rPr>
          <w:sz w:val="18"/>
          <w:szCs w:val="18"/>
        </w:rPr>
      </w:pPr>
      <w:r>
        <w:rPr>
          <w:sz w:val="18"/>
          <w:szCs w:val="18"/>
        </w:rPr>
        <w:t xml:space="preserve">  </w:t>
      </w:r>
    </w:p>
    <w:p>
      <w:pPr>
        <w:pStyle w:val="DefaultText"/>
        <w:tabs>
          <w:tab w:val="left" w:pos="720" w:leader="none"/>
        </w:tabs>
        <w:jc w:val="both"/>
        <w:rPr>
          <w:sz w:val="18"/>
          <w:szCs w:val="18"/>
        </w:rPr>
      </w:pPr>
      <w:r>
        <w:rPr>
          <w:sz w:val="18"/>
          <w:szCs w:val="18"/>
        </w:rPr>
        <w:t>14.2 Subsidies cannot be granted to assist with the cost of travel, or towards any of the cost of the Post    Conference Tour.</w:t>
      </w:r>
    </w:p>
    <w:p>
      <w:pPr>
        <w:pStyle w:val="HalfLine"/>
        <w:rPr>
          <w:sz w:val="18"/>
          <w:szCs w:val="18"/>
        </w:rPr>
      </w:pPr>
      <w:r>
        <w:rPr>
          <w:sz w:val="18"/>
          <w:szCs w:val="18"/>
        </w:rPr>
      </w:r>
    </w:p>
    <w:p>
      <w:pPr>
        <w:pStyle w:val="DefaultText"/>
        <w:numPr>
          <w:ilvl w:val="1"/>
          <w:numId w:val="1"/>
        </w:numPr>
        <w:tabs>
          <w:tab w:val="left" w:pos="720" w:leader="none"/>
        </w:tabs>
        <w:jc w:val="both"/>
        <w:rPr>
          <w:sz w:val="18"/>
          <w:szCs w:val="18"/>
        </w:rPr>
      </w:pPr>
      <w:r>
        <w:rPr>
          <w:sz w:val="18"/>
          <w:szCs w:val="18"/>
        </w:rPr>
        <w:t>In order to ensure fair distribution of the Fund those applying must do so on the Form provided on request from the Secretary, notice of which is sent with each Conference invitation.  (A sample of the Form is attached to the Constitution as Appendix 2.)</w:t>
      </w:r>
    </w:p>
    <w:p>
      <w:pPr>
        <w:pStyle w:val="DefaultText"/>
        <w:tabs>
          <w:tab w:val="left" w:pos="720" w:leader="none"/>
        </w:tabs>
        <w:ind w:left="420" w:hanging="0"/>
        <w:jc w:val="both"/>
        <w:rPr>
          <w:sz w:val="18"/>
          <w:szCs w:val="18"/>
        </w:rPr>
      </w:pPr>
      <w:r>
        <w:rPr>
          <w:sz w:val="18"/>
          <w:szCs w:val="18"/>
        </w:rPr>
      </w:r>
    </w:p>
    <w:p>
      <w:pPr>
        <w:pStyle w:val="DefaultText"/>
        <w:numPr>
          <w:ilvl w:val="1"/>
          <w:numId w:val="1"/>
        </w:numPr>
        <w:tabs>
          <w:tab w:val="left" w:pos="720" w:leader="none"/>
        </w:tabs>
        <w:jc w:val="both"/>
        <w:rPr>
          <w:sz w:val="18"/>
          <w:szCs w:val="18"/>
        </w:rPr>
      </w:pPr>
      <w:r>
        <w:rPr>
          <w:sz w:val="18"/>
          <w:szCs w:val="18"/>
        </w:rPr>
        <w:t>An application must be supported by reference from a senior church person to whom the applicant is responsible within the chaplaincy or faith community, this person endorsing their support with a letter of confirmation.</w:t>
      </w:r>
    </w:p>
    <w:p>
      <w:pPr>
        <w:pStyle w:val="HalfLine"/>
        <w:rPr>
          <w:sz w:val="18"/>
          <w:szCs w:val="18"/>
        </w:rPr>
      </w:pPr>
      <w:r>
        <w:rPr>
          <w:sz w:val="18"/>
          <w:szCs w:val="18"/>
        </w:rPr>
      </w:r>
    </w:p>
    <w:p>
      <w:pPr>
        <w:pStyle w:val="DefaultText"/>
        <w:numPr>
          <w:ilvl w:val="1"/>
          <w:numId w:val="1"/>
        </w:numPr>
        <w:tabs>
          <w:tab w:val="left" w:pos="720" w:leader="none"/>
        </w:tabs>
        <w:jc w:val="both"/>
        <w:rPr>
          <w:sz w:val="18"/>
          <w:szCs w:val="18"/>
        </w:rPr>
      </w:pPr>
      <w:r>
        <w:rPr>
          <w:sz w:val="18"/>
          <w:szCs w:val="18"/>
        </w:rPr>
        <w:t xml:space="preserve">Applications must be submitted to the President before the start of the Annual Conference to allow time for the Board to consider all applications and fair distribution from the Fund. </w:t>
      </w:r>
    </w:p>
    <w:p>
      <w:pPr>
        <w:pStyle w:val="DefaultText"/>
        <w:tabs>
          <w:tab w:val="left" w:pos="420" w:leader="none"/>
          <w:tab w:val="left" w:pos="720" w:leader="none"/>
        </w:tabs>
        <w:jc w:val="both"/>
        <w:rPr>
          <w:sz w:val="18"/>
          <w:szCs w:val="18"/>
        </w:rPr>
      </w:pPr>
      <w:r>
        <w:rPr>
          <w:sz w:val="18"/>
          <w:szCs w:val="18"/>
        </w:rPr>
      </w:r>
    </w:p>
    <w:p>
      <w:pPr>
        <w:pStyle w:val="DefaultText"/>
        <w:numPr>
          <w:ilvl w:val="1"/>
          <w:numId w:val="1"/>
        </w:numPr>
        <w:tabs>
          <w:tab w:val="left" w:pos="720" w:leader="none"/>
        </w:tabs>
        <w:jc w:val="both"/>
        <w:rPr>
          <w:sz w:val="18"/>
          <w:szCs w:val="18"/>
        </w:rPr>
      </w:pPr>
      <w:r>
        <w:rPr>
          <w:sz w:val="18"/>
          <w:szCs w:val="18"/>
        </w:rPr>
        <w:t xml:space="preserve">Applications received after the closing date cannot be considered. </w:t>
      </w:r>
    </w:p>
    <w:p>
      <w:pPr>
        <w:pStyle w:val="DefaultText"/>
        <w:tabs>
          <w:tab w:val="left" w:pos="420" w:leader="none"/>
          <w:tab w:val="left" w:pos="720" w:leader="none"/>
        </w:tabs>
        <w:jc w:val="both"/>
        <w:rPr>
          <w:sz w:val="18"/>
          <w:szCs w:val="18"/>
        </w:rPr>
      </w:pPr>
      <w:r>
        <w:rPr>
          <w:sz w:val="18"/>
          <w:szCs w:val="18"/>
        </w:rPr>
      </w:r>
    </w:p>
    <w:p>
      <w:pPr>
        <w:pStyle w:val="DefaultText"/>
        <w:numPr>
          <w:ilvl w:val="1"/>
          <w:numId w:val="1"/>
        </w:numPr>
        <w:tabs>
          <w:tab w:val="left" w:pos="720" w:leader="none"/>
        </w:tabs>
        <w:jc w:val="both"/>
        <w:rPr>
          <w:sz w:val="18"/>
          <w:szCs w:val="18"/>
        </w:rPr>
      </w:pPr>
      <w:r>
        <w:rPr>
          <w:sz w:val="18"/>
          <w:szCs w:val="18"/>
        </w:rPr>
        <w:t>The names of applicants and the decision of the Board shall be confidential.</w:t>
      </w:r>
    </w:p>
    <w:p>
      <w:pPr>
        <w:pStyle w:val="HalfLine"/>
        <w:rPr>
          <w:sz w:val="18"/>
          <w:szCs w:val="18"/>
        </w:rPr>
      </w:pPr>
      <w:r>
        <w:rPr>
          <w:sz w:val="18"/>
          <w:szCs w:val="18"/>
        </w:rPr>
      </w:r>
    </w:p>
    <w:p>
      <w:pPr>
        <w:pStyle w:val="DefaultText"/>
        <w:numPr>
          <w:ilvl w:val="1"/>
          <w:numId w:val="1"/>
        </w:numPr>
        <w:tabs>
          <w:tab w:val="left" w:pos="720" w:leader="none"/>
        </w:tabs>
        <w:jc w:val="both"/>
        <w:rPr>
          <w:sz w:val="18"/>
          <w:szCs w:val="18"/>
          <w:u w:val="single"/>
        </w:rPr>
      </w:pPr>
      <w:r>
        <w:rPr>
          <w:sz w:val="18"/>
          <w:szCs w:val="18"/>
        </w:rPr>
        <w:t xml:space="preserve">The Subsidy Fund is available to all  active members of the Association, providing that their subscription (dues) is up to date. </w:t>
      </w:r>
    </w:p>
    <w:p>
      <w:pPr>
        <w:pStyle w:val="DefaultText"/>
        <w:tabs>
          <w:tab w:val="left" w:pos="420" w:leader="none"/>
          <w:tab w:val="left" w:pos="720" w:leader="none"/>
        </w:tabs>
        <w:jc w:val="both"/>
        <w:rPr>
          <w:sz w:val="18"/>
          <w:szCs w:val="18"/>
        </w:rPr>
      </w:pPr>
      <w:r>
        <w:rPr>
          <w:sz w:val="18"/>
          <w:szCs w:val="18"/>
        </w:rPr>
      </w:r>
    </w:p>
    <w:p>
      <w:pPr>
        <w:pStyle w:val="DefaultText"/>
        <w:numPr>
          <w:ilvl w:val="1"/>
          <w:numId w:val="1"/>
        </w:numPr>
        <w:tabs>
          <w:tab w:val="left" w:pos="720" w:leader="none"/>
        </w:tabs>
        <w:jc w:val="both"/>
        <w:rPr>
          <w:sz w:val="18"/>
          <w:szCs w:val="18"/>
          <w:u w:val="single"/>
        </w:rPr>
      </w:pPr>
      <w:r>
        <w:rPr>
          <w:sz w:val="18"/>
          <w:szCs w:val="18"/>
        </w:rPr>
        <w:t>At the discretion of the Executive Board, consideration may be given to those whose Application for Membership is to be considered at the Annual Business Meeting to be held during that Conference.</w:t>
      </w:r>
    </w:p>
    <w:p>
      <w:pPr>
        <w:pStyle w:val="HalfLine"/>
        <w:rPr>
          <w:sz w:val="18"/>
          <w:szCs w:val="18"/>
        </w:rPr>
      </w:pPr>
      <w:r>
        <w:rPr>
          <w:sz w:val="18"/>
          <w:szCs w:val="18"/>
        </w:rPr>
      </w:r>
    </w:p>
    <w:p>
      <w:pPr>
        <w:pStyle w:val="DefaultText"/>
        <w:numPr>
          <w:ilvl w:val="1"/>
          <w:numId w:val="1"/>
        </w:numPr>
        <w:tabs>
          <w:tab w:val="left" w:pos="720" w:leader="none"/>
        </w:tabs>
        <w:jc w:val="both"/>
        <w:rPr>
          <w:sz w:val="18"/>
          <w:szCs w:val="18"/>
          <w:u w:val="single"/>
        </w:rPr>
      </w:pPr>
      <w:r>
        <w:rPr>
          <w:sz w:val="18"/>
          <w:szCs w:val="18"/>
        </w:rPr>
        <w:t>A Subsidy granted to a member is for that member only and is not transferable.</w:t>
      </w:r>
    </w:p>
    <w:p>
      <w:pPr>
        <w:pStyle w:val="HalfLine"/>
        <w:rPr>
          <w:sz w:val="18"/>
          <w:szCs w:val="18"/>
        </w:rPr>
      </w:pPr>
      <w:r>
        <w:rPr>
          <w:sz w:val="18"/>
          <w:szCs w:val="18"/>
        </w:rPr>
      </w:r>
    </w:p>
    <w:p>
      <w:pPr>
        <w:pStyle w:val="DefaultText"/>
        <w:numPr>
          <w:ilvl w:val="1"/>
          <w:numId w:val="1"/>
        </w:numPr>
        <w:tabs>
          <w:tab w:val="left" w:pos="720" w:leader="none"/>
        </w:tabs>
        <w:jc w:val="both"/>
        <w:rPr>
          <w:sz w:val="18"/>
          <w:szCs w:val="18"/>
          <w:u w:val="single"/>
        </w:rPr>
      </w:pPr>
      <w:r>
        <w:rPr>
          <w:sz w:val="18"/>
          <w:szCs w:val="18"/>
        </w:rPr>
        <w:t>Only one Subsidy may be granted per Chaplaincy, per Country, although if funds are available the Board may, at their discretion, waive this Clause.</w:t>
      </w:r>
    </w:p>
    <w:p>
      <w:pPr>
        <w:pStyle w:val="HalfLine"/>
        <w:rPr>
          <w:sz w:val="18"/>
          <w:szCs w:val="18"/>
        </w:rPr>
      </w:pPr>
      <w:r>
        <w:rPr>
          <w:sz w:val="18"/>
          <w:szCs w:val="18"/>
        </w:rPr>
      </w:r>
    </w:p>
    <w:p>
      <w:pPr>
        <w:pStyle w:val="DefaultText"/>
        <w:numPr>
          <w:ilvl w:val="1"/>
          <w:numId w:val="1"/>
        </w:numPr>
        <w:tabs>
          <w:tab w:val="left" w:pos="720" w:leader="none"/>
        </w:tabs>
        <w:jc w:val="both"/>
        <w:rPr>
          <w:sz w:val="18"/>
          <w:szCs w:val="18"/>
          <w:u w:val="single"/>
        </w:rPr>
      </w:pPr>
      <w:r>
        <w:rPr>
          <w:sz w:val="18"/>
          <w:szCs w:val="18"/>
        </w:rPr>
        <w:t>A person receiving assistance from the Subsidy Fund may not normally receive a Subsidy for two conferences following that for which they received the subsidy, although if funds are available the Board may, at their discretion, waive this Clause.</w:t>
      </w:r>
    </w:p>
    <w:p>
      <w:pPr>
        <w:pStyle w:val="DefaultText"/>
        <w:tabs>
          <w:tab w:val="left" w:pos="420" w:leader="none"/>
          <w:tab w:val="left" w:pos="720" w:leader="none"/>
        </w:tabs>
        <w:jc w:val="both"/>
        <w:rPr>
          <w:sz w:val="18"/>
          <w:szCs w:val="18"/>
          <w:u w:val="single"/>
        </w:rPr>
      </w:pPr>
      <w:r>
        <w:rPr>
          <w:sz w:val="18"/>
          <w:szCs w:val="18"/>
          <w:u w:val="single"/>
        </w:rPr>
      </w:r>
    </w:p>
    <w:p>
      <w:pPr>
        <w:pStyle w:val="DefaultText"/>
        <w:numPr>
          <w:ilvl w:val="1"/>
          <w:numId w:val="1"/>
        </w:numPr>
        <w:tabs>
          <w:tab w:val="left" w:pos="720" w:leader="none"/>
        </w:tabs>
        <w:jc w:val="both"/>
        <w:rPr>
          <w:sz w:val="18"/>
          <w:szCs w:val="18"/>
        </w:rPr>
      </w:pPr>
      <w:r>
        <w:rPr>
          <w:sz w:val="18"/>
          <w:szCs w:val="18"/>
        </w:rPr>
        <w:t>No subsidy shall be granted by the conference hosts without consultation with the Board.</w:t>
      </w:r>
    </w:p>
    <w:p>
      <w:pPr>
        <w:pStyle w:val="DefaultText"/>
        <w:tabs>
          <w:tab w:val="left" w:pos="420" w:leader="none"/>
          <w:tab w:val="left" w:pos="720" w:leader="none"/>
        </w:tabs>
        <w:jc w:val="both"/>
        <w:rPr>
          <w:sz w:val="18"/>
          <w:szCs w:val="18"/>
        </w:rPr>
      </w:pPr>
      <w:r>
        <w:rPr>
          <w:sz w:val="18"/>
          <w:szCs w:val="18"/>
        </w:rPr>
      </w:r>
    </w:p>
    <w:p>
      <w:pPr>
        <w:pStyle w:val="DefaultText"/>
        <w:numPr>
          <w:ilvl w:val="1"/>
          <w:numId w:val="1"/>
        </w:numPr>
        <w:tabs>
          <w:tab w:val="left" w:pos="720" w:leader="none"/>
        </w:tabs>
        <w:jc w:val="both"/>
        <w:rPr>
          <w:sz w:val="18"/>
          <w:szCs w:val="18"/>
        </w:rPr>
      </w:pPr>
      <w:r>
        <w:rPr>
          <w:sz w:val="18"/>
          <w:szCs w:val="18"/>
        </w:rPr>
        <w:t>If the Board determines that a subsidy has been claimed fradulently or misuded, the applicant will be ineligible for future subsidies.</w:t>
      </w:r>
    </w:p>
    <w:p>
      <w:pPr>
        <w:pStyle w:val="DefaultText"/>
        <w:tabs>
          <w:tab w:val="left" w:pos="720" w:leader="none"/>
        </w:tabs>
        <w:jc w:val="both"/>
        <w:rPr>
          <w:sz w:val="18"/>
          <w:szCs w:val="18"/>
        </w:rPr>
      </w:pPr>
      <w:r>
        <w:rPr>
          <w:sz w:val="18"/>
          <w:szCs w:val="18"/>
        </w:rPr>
      </w:r>
    </w:p>
    <w:p>
      <w:pPr>
        <w:pStyle w:val="DefaultText"/>
        <w:tabs>
          <w:tab w:val="left" w:pos="720" w:leader="none"/>
        </w:tabs>
        <w:rPr>
          <w:i/>
          <w:i/>
          <w:sz w:val="18"/>
          <w:szCs w:val="18"/>
        </w:rPr>
      </w:pPr>
      <w:r>
        <w:rPr>
          <w:i/>
          <w:sz w:val="18"/>
          <w:szCs w:val="18"/>
        </w:rPr>
        <w:t xml:space="preserve">Taken from the Constitution as amended on the </w:t>
      </w:r>
      <w:r>
        <w:rPr>
          <w:b/>
          <w:i/>
          <w:sz w:val="18"/>
          <w:szCs w:val="18"/>
        </w:rPr>
        <w:t>7 th day of October 2018</w:t>
      </w:r>
      <w:r>
        <w:rPr>
          <w:i/>
          <w:sz w:val="18"/>
          <w:szCs w:val="18"/>
        </w:rPr>
        <w:t xml:space="preserve"> as agreed at the Annual Business Meeting held in Charlotte. USA.</w:t>
      </w:r>
      <w:r>
        <w:br w:type="page"/>
      </w:r>
    </w:p>
    <w:p>
      <w:pPr>
        <w:pStyle w:val="Heading4"/>
        <w:rPr>
          <w:sz w:val="36"/>
        </w:rPr>
      </w:pPr>
      <w:r>
        <w:rPr>
          <w:sz w:val="36"/>
        </w:rPr>
        <w:t>Subsidy Application Form</w:t>
      </w:r>
    </w:p>
    <w:p>
      <w:pPr>
        <w:pStyle w:val="DefaultText"/>
        <w:jc w:val="both"/>
        <w:rPr>
          <w:rFonts w:cs="Arial"/>
          <w:sz w:val="20"/>
        </w:rPr>
      </w:pPr>
      <w:r>
        <w:rPr>
          <w:rFonts w:cs="Arial"/>
          <w:sz w:val="20"/>
        </w:rPr>
      </w:r>
    </w:p>
    <w:p>
      <w:pPr>
        <w:pStyle w:val="DefaultText"/>
        <w:jc w:val="both"/>
        <w:rPr>
          <w:rFonts w:cs="Arial"/>
          <w:sz w:val="20"/>
        </w:rPr>
      </w:pPr>
      <w:r>
        <w:rPr>
          <w:rFonts w:cs="Arial"/>
          <w:sz w:val="20"/>
        </w:rPr>
        <w:t>The Executive Board maintains a Subsidy Fund in accordance with Sections 12 and 14 of the Association’s Constitution.  The Fund is to assist people to attend the Annual Conference by contributing to the cost of the Conference Fee.</w:t>
      </w:r>
    </w:p>
    <w:p>
      <w:pPr>
        <w:pStyle w:val="HalfLine"/>
        <w:rPr>
          <w:rFonts w:cs="Arial"/>
          <w:sz w:val="20"/>
        </w:rPr>
      </w:pPr>
      <w:r>
        <w:rPr>
          <w:rFonts w:cs="Arial"/>
          <w:sz w:val="20"/>
        </w:rPr>
      </w:r>
    </w:p>
    <w:p>
      <w:pPr>
        <w:pStyle w:val="DefaultText"/>
        <w:jc w:val="center"/>
        <w:rPr>
          <w:rFonts w:cs="Arial"/>
          <w:b/>
          <w:b/>
          <w:i/>
          <w:i/>
          <w:sz w:val="20"/>
          <w:u w:val="single"/>
        </w:rPr>
      </w:pPr>
      <w:r>
        <w:rPr>
          <w:rFonts w:cs="Arial"/>
          <w:b/>
          <w:i/>
          <w:sz w:val="20"/>
          <w:u w:val="single"/>
        </w:rPr>
        <w:t>Neither the Subsidy Fund nor the Board can assist with travel costs.</w:t>
      </w:r>
    </w:p>
    <w:p>
      <w:pPr>
        <w:pStyle w:val="HalfLine"/>
        <w:jc w:val="both"/>
        <w:rPr>
          <w:rFonts w:cs="Arial"/>
          <w:sz w:val="20"/>
        </w:rPr>
      </w:pPr>
      <w:r>
        <w:rPr>
          <w:rFonts w:cs="Arial"/>
          <w:sz w:val="20"/>
        </w:rPr>
      </w:r>
    </w:p>
    <w:p>
      <w:pPr>
        <w:pStyle w:val="DefaultText"/>
        <w:jc w:val="both"/>
        <w:rPr>
          <w:rFonts w:cs="Arial"/>
          <w:sz w:val="20"/>
        </w:rPr>
      </w:pPr>
      <w:r>
        <w:rPr>
          <w:rFonts w:cs="Arial"/>
          <w:sz w:val="20"/>
        </w:rPr>
        <w:t xml:space="preserve">The Board does not have funds to support every application.  It is therefore necessary for applicants to submit their requests to the President </w:t>
      </w:r>
      <w:r>
        <w:rPr>
          <w:rFonts w:cs="Arial"/>
          <w:b/>
          <w:i/>
          <w:sz w:val="20"/>
        </w:rPr>
        <w:t>on this Form by the 1</w:t>
      </w:r>
      <w:r>
        <w:rPr>
          <w:rFonts w:cs="Arial"/>
          <w:b/>
          <w:i/>
          <w:sz w:val="20"/>
          <w:vertAlign w:val="superscript"/>
        </w:rPr>
        <w:t>ST</w:t>
      </w:r>
      <w:r>
        <w:rPr>
          <w:rFonts w:cs="Arial"/>
          <w:b/>
          <w:i/>
          <w:sz w:val="20"/>
        </w:rPr>
        <w:t xml:space="preserve"> JULY 2022 </w:t>
      </w:r>
      <w:r>
        <w:rPr>
          <w:rFonts w:cs="Arial"/>
          <w:sz w:val="20"/>
        </w:rPr>
        <w:t xml:space="preserve">before Conference, so that the Board may consider all requests in the fairest way possible.  </w:t>
      </w:r>
    </w:p>
    <w:p>
      <w:pPr>
        <w:pStyle w:val="DefaultText"/>
        <w:jc w:val="center"/>
        <w:rPr>
          <w:rFonts w:cs="Arial"/>
          <w:b/>
          <w:b/>
          <w:sz w:val="20"/>
        </w:rPr>
      </w:pPr>
      <w:r>
        <w:rPr>
          <w:rFonts w:cs="Arial"/>
          <w:b/>
          <w:sz w:val="20"/>
        </w:rPr>
        <w:t>All applications are treated with confidence.</w:t>
      </w:r>
    </w:p>
    <w:p>
      <w:pPr>
        <w:pStyle w:val="DefaultText"/>
        <w:jc w:val="center"/>
        <w:rPr>
          <w:rFonts w:cs="Arial"/>
          <w:b/>
          <w:b/>
          <w:sz w:val="20"/>
        </w:rPr>
      </w:pPr>
      <w:r>
        <w:rPr>
          <w:rFonts w:cs="Arial"/>
          <w:b/>
          <w:sz w:val="20"/>
        </w:rPr>
        <w:t>The Board’s decision is final and not open to examination.</w:t>
      </w:r>
    </w:p>
    <w:p>
      <w:pPr>
        <w:pStyle w:val="DefaultText"/>
        <w:jc w:val="center"/>
        <w:rPr>
          <w:rFonts w:cs="Arial"/>
          <w:b/>
          <w:b/>
          <w:sz w:val="20"/>
        </w:rPr>
      </w:pPr>
      <w:r>
        <w:rPr>
          <w:rFonts w:cs="Arial"/>
          <w:b/>
          <w:sz w:val="20"/>
        </w:rPr>
      </w:r>
    </w:p>
    <w:p>
      <w:pPr>
        <w:pStyle w:val="HalfLine"/>
        <w:rPr>
          <w:rFonts w:cs="Arial"/>
          <w:sz w:val="20"/>
        </w:rPr>
      </w:pPr>
      <w:r>
        <w:rPr>
          <w:rFonts w:cs="Arial"/>
          <w:sz w:val="20"/>
        </w:rPr>
      </w:r>
    </w:p>
    <w:p>
      <w:pPr>
        <w:pStyle w:val="DefaultText"/>
        <w:rPr>
          <w:rFonts w:cs="Arial"/>
          <w:b/>
          <w:b/>
          <w:i/>
          <w:i/>
          <w:sz w:val="20"/>
        </w:rPr>
      </w:pPr>
      <w:r>
        <w:rPr>
          <w:rFonts w:cs="Arial"/>
          <w:sz w:val="20"/>
        </w:rPr>
        <w:t xml:space="preserve">All details must be supplied and reach the following  by email  by </w:t>
      </w:r>
      <w:r>
        <w:rPr>
          <w:rFonts w:cs="Arial"/>
          <w:b/>
          <w:i/>
          <w:sz w:val="20"/>
        </w:rPr>
        <w:t>1</w:t>
      </w:r>
      <w:r>
        <w:rPr>
          <w:rFonts w:cs="Arial"/>
          <w:b/>
          <w:i/>
          <w:sz w:val="20"/>
          <w:vertAlign w:val="superscript"/>
        </w:rPr>
        <w:t>ST</w:t>
      </w:r>
      <w:r>
        <w:rPr>
          <w:rFonts w:cs="Arial"/>
          <w:b/>
          <w:i/>
          <w:sz w:val="20"/>
        </w:rPr>
        <w:t xml:space="preserve"> JULY 2022</w:t>
      </w:r>
    </w:p>
    <w:p>
      <w:pPr>
        <w:pStyle w:val="DefaultText"/>
        <w:jc w:val="center"/>
        <w:rPr>
          <w:rFonts w:cs="Arial"/>
          <w:sz w:val="20"/>
        </w:rPr>
      </w:pPr>
      <w:hyperlink r:id="rId3">
        <w:r>
          <w:rPr>
            <w:rStyle w:val="InternetLink"/>
            <w:rFonts w:cs="Arial"/>
            <w:b/>
            <w:i/>
            <w:sz w:val="20"/>
          </w:rPr>
          <w:t>president@iacac.aero</w:t>
        </w:r>
      </w:hyperlink>
      <w:r>
        <w:rPr>
          <w:rFonts w:cs="Arial"/>
          <w:b/>
          <w:i/>
          <w:sz w:val="20"/>
        </w:rPr>
        <w:t xml:space="preserve"> </w:t>
      </w:r>
    </w:p>
    <w:p>
      <w:pPr>
        <w:pStyle w:val="HalfLine"/>
        <w:rPr>
          <w:rFonts w:cs="Arial"/>
          <w:sz w:val="20"/>
        </w:rPr>
      </w:pPr>
      <w:r>
        <w:rPr>
          <w:rFonts w:cs="Arial"/>
          <w:sz w:val="20"/>
        </w:rPr>
      </w:r>
    </w:p>
    <w:p>
      <w:pPr>
        <w:pStyle w:val="DefaultText"/>
        <w:rPr>
          <w:rFonts w:cs="Arial"/>
          <w:sz w:val="20"/>
        </w:rPr>
      </w:pPr>
      <w:r>
        <w:rPr>
          <w:rFonts w:cs="Arial"/>
          <w:b/>
          <w:sz w:val="20"/>
        </w:rPr>
        <w:t>Subsidies are only awarded if the following conditions are satisfied</w:t>
      </w:r>
    </w:p>
    <w:p>
      <w:pPr>
        <w:pStyle w:val="HalfLine"/>
        <w:rPr>
          <w:rFonts w:cs="Arial"/>
          <w:sz w:val="20"/>
        </w:rPr>
      </w:pPr>
      <w:r>
        <w:rPr>
          <w:rFonts w:cs="Arial"/>
          <w:sz w:val="20"/>
        </w:rPr>
      </w:r>
    </w:p>
    <w:p>
      <w:pPr>
        <w:pStyle w:val="DefaultText"/>
        <w:jc w:val="both"/>
        <w:rPr>
          <w:rFonts w:cs="Arial"/>
          <w:sz w:val="20"/>
        </w:rPr>
      </w:pPr>
      <w:r>
        <w:rPr>
          <w:rFonts w:cs="Arial"/>
          <w:b/>
          <w:sz w:val="20"/>
        </w:rPr>
        <w:t>1</w:t>
      </w:r>
      <w:r>
        <w:rPr>
          <w:rFonts w:cs="Arial"/>
          <w:sz w:val="20"/>
        </w:rPr>
        <w:tab/>
        <w:t>The Applicant is a member of the Association and their subscription (dues) is up to date</w:t>
      </w:r>
    </w:p>
    <w:p>
      <w:pPr>
        <w:pStyle w:val="DefaultText"/>
        <w:jc w:val="both"/>
        <w:rPr>
          <w:rFonts w:cs="Arial"/>
          <w:sz w:val="20"/>
        </w:rPr>
      </w:pPr>
      <w:r>
        <w:rPr>
          <w:rFonts w:cs="Arial"/>
          <w:b/>
          <w:sz w:val="20"/>
        </w:rPr>
        <w:t>2</w:t>
      </w:r>
      <w:r>
        <w:rPr>
          <w:rFonts w:cs="Arial"/>
          <w:sz w:val="20"/>
        </w:rPr>
        <w:tab/>
        <w:t>The application is submitted online using  this Form</w:t>
      </w:r>
    </w:p>
    <w:p>
      <w:pPr>
        <w:pStyle w:val="DefaultText"/>
        <w:jc w:val="both"/>
        <w:rPr>
          <w:rFonts w:cs="Arial"/>
          <w:sz w:val="20"/>
        </w:rPr>
      </w:pPr>
      <w:r>
        <w:rPr>
          <w:rFonts w:cs="Arial"/>
          <w:b/>
          <w:sz w:val="20"/>
        </w:rPr>
        <w:t>3</w:t>
      </w:r>
      <w:r>
        <w:rPr>
          <w:rFonts w:cs="Arial"/>
          <w:sz w:val="20"/>
        </w:rPr>
        <w:tab/>
        <w:t>The Applicant has not received a Subsidy for the previous 2 years conferences.</w:t>
      </w:r>
    </w:p>
    <w:p>
      <w:pPr>
        <w:pStyle w:val="DefaultText"/>
        <w:jc w:val="both"/>
        <w:rPr>
          <w:rFonts w:cs="Arial"/>
          <w:i/>
          <w:i/>
          <w:sz w:val="20"/>
        </w:rPr>
      </w:pPr>
      <w:r>
        <w:rPr>
          <w:rFonts w:cs="Arial"/>
          <w:b/>
          <w:sz w:val="20"/>
        </w:rPr>
        <w:t>4</w:t>
      </w:r>
      <w:r>
        <w:rPr>
          <w:rFonts w:cs="Arial"/>
          <w:sz w:val="20"/>
        </w:rPr>
        <w:tab/>
        <w:t>A personal letter of support from a Bishop, or equivalent, in the person’s faith group is included.</w:t>
      </w:r>
    </w:p>
    <w:p>
      <w:pPr>
        <w:pStyle w:val="HalfLine"/>
        <w:rPr>
          <w:rFonts w:cs="Arial"/>
          <w:sz w:val="20"/>
        </w:rPr>
      </w:pPr>
      <w:r>
        <w:rPr>
          <w:rFonts w:cs="Arial"/>
          <w:sz w:val="20"/>
        </w:rPr>
      </w:r>
    </w:p>
    <w:p>
      <w:pPr>
        <w:pStyle w:val="DefaultText"/>
        <w:jc w:val="center"/>
        <w:rPr>
          <w:rFonts w:cs="Arial"/>
          <w:b/>
          <w:b/>
          <w:sz w:val="20"/>
        </w:rPr>
      </w:pPr>
      <w:r>
        <w:rPr>
          <w:rFonts w:cs="Arial"/>
          <w:b/>
          <w:sz w:val="20"/>
        </w:rPr>
        <w:t>It will assist your Application if you can pay towards some of the costs</w:t>
      </w:r>
    </w:p>
    <w:p>
      <w:pPr>
        <w:pStyle w:val="HalfLine"/>
        <w:rPr>
          <w:rFonts w:cs="Arial"/>
          <w:sz w:val="20"/>
        </w:rPr>
      </w:pPr>
      <w:r>
        <w:rPr>
          <w:rFonts w:cs="Arial"/>
          <w:sz w:val="20"/>
        </w:rPr>
      </w:r>
    </w:p>
    <w:tbl>
      <w:tblPr>
        <w:tblW w:w="9962" w:type="dxa"/>
        <w:jc w:val="left"/>
        <w:tblInd w:w="109" w:type="dxa"/>
        <w:tblCellMar>
          <w:top w:w="0" w:type="dxa"/>
          <w:left w:w="108" w:type="dxa"/>
          <w:bottom w:w="0" w:type="dxa"/>
          <w:right w:w="108" w:type="dxa"/>
        </w:tblCellMar>
        <w:tblLook w:val="0000" w:noHBand="0" w:noVBand="0" w:firstColumn="0" w:lastRow="0" w:lastColumn="0" w:firstRow="0"/>
      </w:tblPr>
      <w:tblGrid>
        <w:gridCol w:w="2324"/>
        <w:gridCol w:w="2182"/>
        <w:gridCol w:w="2765"/>
        <w:gridCol w:w="2690"/>
      </w:tblGrid>
      <w:tr>
        <w:trPr/>
        <w:tc>
          <w:tcPr>
            <w:tcW w:w="2324" w:type="dxa"/>
            <w:tcBorders>
              <w:right w:val="single" w:sz="6" w:space="0" w:color="000000"/>
            </w:tcBorders>
          </w:tcPr>
          <w:p>
            <w:pPr>
              <w:pStyle w:val="DefaultText"/>
              <w:rPr>
                <w:rFonts w:cs="Arial"/>
                <w:sz w:val="20"/>
              </w:rPr>
            </w:pPr>
            <w:r>
              <w:rPr>
                <w:rFonts w:cs="Arial"/>
                <w:sz w:val="20"/>
              </w:rPr>
              <w:t>Name</w:t>
            </w:r>
          </w:p>
          <w:p>
            <w:pPr>
              <w:pStyle w:val="DefaultText"/>
              <w:rPr>
                <w:rFonts w:cs="Arial"/>
                <w:sz w:val="20"/>
              </w:rPr>
            </w:pPr>
            <w:r>
              <w:rPr>
                <w:rFonts w:cs="Arial"/>
                <w:sz w:val="20"/>
              </w:rPr>
            </w:r>
          </w:p>
        </w:tc>
        <w:tc>
          <w:tcPr>
            <w:tcW w:w="7637" w:type="dxa"/>
            <w:gridSpan w:val="3"/>
            <w:tcBorders>
              <w:top w:val="single" w:sz="6" w:space="0" w:color="000000"/>
              <w:left w:val="single" w:sz="6" w:space="0" w:color="000000"/>
              <w:bottom w:val="single" w:sz="6" w:space="0" w:color="000000"/>
              <w:right w:val="single" w:sz="6" w:space="0" w:color="000000"/>
            </w:tcBorders>
          </w:tcPr>
          <w:p>
            <w:pPr>
              <w:pStyle w:val="DefaultText"/>
              <w:rPr>
                <w:rFonts w:cs="Arial"/>
                <w:sz w:val="20"/>
              </w:rPr>
            </w:pPr>
            <w:r>
              <w:rPr>
                <w:rFonts w:cs="Arial"/>
                <w:sz w:val="20"/>
              </w:rPr>
            </w:r>
          </w:p>
        </w:tc>
      </w:tr>
      <w:tr>
        <w:trPr>
          <w:trHeight w:val="142" w:hRule="exact"/>
        </w:trPr>
        <w:tc>
          <w:tcPr>
            <w:tcW w:w="2324" w:type="dxa"/>
            <w:tcBorders/>
          </w:tcPr>
          <w:p>
            <w:pPr>
              <w:pStyle w:val="DefaultText"/>
              <w:rPr>
                <w:rFonts w:cs="Arial"/>
                <w:sz w:val="20"/>
              </w:rPr>
            </w:pPr>
            <w:r>
              <w:rPr>
                <w:rFonts w:cs="Arial"/>
                <w:sz w:val="20"/>
              </w:rPr>
            </w:r>
          </w:p>
        </w:tc>
        <w:tc>
          <w:tcPr>
            <w:tcW w:w="2182" w:type="dxa"/>
            <w:tcBorders/>
          </w:tcPr>
          <w:p>
            <w:pPr>
              <w:pStyle w:val="DefaultText"/>
              <w:rPr>
                <w:rFonts w:cs="Arial"/>
                <w:sz w:val="20"/>
              </w:rPr>
            </w:pPr>
            <w:r>
              <w:rPr>
                <w:rFonts w:cs="Arial"/>
                <w:sz w:val="20"/>
              </w:rPr>
            </w:r>
          </w:p>
        </w:tc>
        <w:tc>
          <w:tcPr>
            <w:tcW w:w="2765" w:type="dxa"/>
            <w:tcBorders/>
          </w:tcPr>
          <w:p>
            <w:pPr>
              <w:pStyle w:val="DefaultText"/>
              <w:rPr>
                <w:rFonts w:cs="Arial"/>
                <w:sz w:val="20"/>
              </w:rPr>
            </w:pPr>
            <w:r>
              <w:rPr>
                <w:rFonts w:cs="Arial"/>
                <w:sz w:val="20"/>
              </w:rPr>
            </w:r>
          </w:p>
        </w:tc>
        <w:tc>
          <w:tcPr>
            <w:tcW w:w="2690" w:type="dxa"/>
            <w:tcBorders/>
          </w:tcPr>
          <w:p>
            <w:pPr>
              <w:pStyle w:val="DefaultText"/>
              <w:rPr>
                <w:rFonts w:cs="Arial"/>
                <w:sz w:val="20"/>
              </w:rPr>
            </w:pPr>
            <w:r>
              <w:rPr>
                <w:rFonts w:cs="Arial"/>
                <w:sz w:val="20"/>
              </w:rPr>
            </w:r>
          </w:p>
        </w:tc>
      </w:tr>
      <w:tr>
        <w:trPr>
          <w:trHeight w:val="958" w:hRule="exact"/>
        </w:trPr>
        <w:tc>
          <w:tcPr>
            <w:tcW w:w="2324" w:type="dxa"/>
            <w:tcBorders>
              <w:right w:val="single" w:sz="6" w:space="0" w:color="000000"/>
            </w:tcBorders>
          </w:tcPr>
          <w:p>
            <w:pPr>
              <w:pStyle w:val="DefaultText"/>
              <w:rPr>
                <w:rFonts w:cs="Arial"/>
                <w:sz w:val="20"/>
              </w:rPr>
            </w:pPr>
            <w:r>
              <w:rPr>
                <w:rFonts w:cs="Arial"/>
                <w:sz w:val="20"/>
              </w:rPr>
              <w:t>Address/email</w:t>
            </w:r>
          </w:p>
        </w:tc>
        <w:tc>
          <w:tcPr>
            <w:tcW w:w="7637" w:type="dxa"/>
            <w:gridSpan w:val="3"/>
            <w:tcBorders>
              <w:top w:val="single" w:sz="6" w:space="0" w:color="000000"/>
              <w:left w:val="single" w:sz="6" w:space="0" w:color="000000"/>
              <w:bottom w:val="single" w:sz="6" w:space="0" w:color="000000"/>
              <w:right w:val="single" w:sz="6" w:space="0" w:color="000000"/>
            </w:tcBorders>
          </w:tcPr>
          <w:p>
            <w:pPr>
              <w:pStyle w:val="DefaultText"/>
              <w:rPr>
                <w:rFonts w:cs="Arial"/>
                <w:sz w:val="20"/>
              </w:rPr>
            </w:pPr>
            <w:r>
              <w:rPr>
                <w:rFonts w:cs="Arial"/>
                <w:sz w:val="20"/>
              </w:rPr>
            </w:r>
          </w:p>
        </w:tc>
      </w:tr>
      <w:tr>
        <w:trPr>
          <w:trHeight w:val="142" w:hRule="exact"/>
        </w:trPr>
        <w:tc>
          <w:tcPr>
            <w:tcW w:w="2324" w:type="dxa"/>
            <w:tcBorders/>
          </w:tcPr>
          <w:p>
            <w:pPr>
              <w:pStyle w:val="DefaultText"/>
              <w:rPr>
                <w:rFonts w:cs="Arial"/>
                <w:sz w:val="20"/>
              </w:rPr>
            </w:pPr>
            <w:r>
              <w:rPr>
                <w:rFonts w:cs="Arial"/>
                <w:sz w:val="20"/>
              </w:rPr>
            </w:r>
          </w:p>
        </w:tc>
        <w:tc>
          <w:tcPr>
            <w:tcW w:w="2182" w:type="dxa"/>
            <w:tcBorders/>
          </w:tcPr>
          <w:p>
            <w:pPr>
              <w:pStyle w:val="DefaultText"/>
              <w:rPr>
                <w:rFonts w:cs="Arial"/>
                <w:sz w:val="20"/>
              </w:rPr>
            </w:pPr>
            <w:r>
              <w:rPr>
                <w:rFonts w:cs="Arial"/>
                <w:sz w:val="20"/>
              </w:rPr>
            </w:r>
          </w:p>
        </w:tc>
        <w:tc>
          <w:tcPr>
            <w:tcW w:w="2765" w:type="dxa"/>
            <w:tcBorders/>
          </w:tcPr>
          <w:p>
            <w:pPr>
              <w:pStyle w:val="DefaultText"/>
              <w:rPr>
                <w:rFonts w:cs="Arial"/>
                <w:sz w:val="20"/>
              </w:rPr>
            </w:pPr>
            <w:r>
              <w:rPr>
                <w:rFonts w:cs="Arial"/>
                <w:sz w:val="20"/>
              </w:rPr>
            </w:r>
          </w:p>
        </w:tc>
        <w:tc>
          <w:tcPr>
            <w:tcW w:w="2690" w:type="dxa"/>
            <w:tcBorders/>
          </w:tcPr>
          <w:p>
            <w:pPr>
              <w:pStyle w:val="DefaultText"/>
              <w:rPr>
                <w:rFonts w:cs="Arial"/>
                <w:sz w:val="20"/>
              </w:rPr>
            </w:pPr>
            <w:r>
              <w:rPr>
                <w:rFonts w:cs="Arial"/>
                <w:sz w:val="20"/>
              </w:rPr>
            </w:r>
          </w:p>
        </w:tc>
      </w:tr>
      <w:tr>
        <w:trPr/>
        <w:tc>
          <w:tcPr>
            <w:tcW w:w="2324" w:type="dxa"/>
            <w:tcBorders>
              <w:right w:val="single" w:sz="6" w:space="0" w:color="000000"/>
            </w:tcBorders>
          </w:tcPr>
          <w:p>
            <w:pPr>
              <w:pStyle w:val="DefaultText"/>
              <w:rPr>
                <w:rFonts w:cs="Arial"/>
                <w:sz w:val="20"/>
              </w:rPr>
            </w:pPr>
            <w:r>
              <w:rPr>
                <w:rFonts w:cs="Arial"/>
                <w:sz w:val="20"/>
              </w:rPr>
              <w:t>Airport</w:t>
            </w:r>
          </w:p>
        </w:tc>
        <w:tc>
          <w:tcPr>
            <w:tcW w:w="7637" w:type="dxa"/>
            <w:gridSpan w:val="3"/>
            <w:tcBorders>
              <w:top w:val="single" w:sz="6" w:space="0" w:color="000000"/>
              <w:left w:val="single" w:sz="6" w:space="0" w:color="000000"/>
              <w:bottom w:val="single" w:sz="6" w:space="0" w:color="000000"/>
              <w:right w:val="single" w:sz="6" w:space="0" w:color="000000"/>
            </w:tcBorders>
          </w:tcPr>
          <w:p>
            <w:pPr>
              <w:pStyle w:val="DefaultText"/>
              <w:rPr>
                <w:rFonts w:cs="Arial"/>
                <w:sz w:val="20"/>
              </w:rPr>
            </w:pPr>
            <w:r>
              <w:rPr>
                <w:rFonts w:cs="Arial"/>
                <w:sz w:val="20"/>
              </w:rPr>
            </w:r>
          </w:p>
          <w:p>
            <w:pPr>
              <w:pStyle w:val="DefaultText"/>
              <w:rPr>
                <w:rFonts w:cs="Arial"/>
                <w:sz w:val="20"/>
              </w:rPr>
            </w:pPr>
            <w:r>
              <w:rPr>
                <w:rFonts w:cs="Arial"/>
                <w:sz w:val="20"/>
              </w:rPr>
            </w:r>
          </w:p>
        </w:tc>
      </w:tr>
      <w:tr>
        <w:trPr>
          <w:trHeight w:val="165" w:hRule="exact"/>
        </w:trPr>
        <w:tc>
          <w:tcPr>
            <w:tcW w:w="2324" w:type="dxa"/>
            <w:tcBorders/>
          </w:tcPr>
          <w:p>
            <w:pPr>
              <w:pStyle w:val="DefaultText"/>
              <w:rPr>
                <w:rFonts w:cs="Arial"/>
                <w:sz w:val="20"/>
              </w:rPr>
            </w:pPr>
            <w:r>
              <w:rPr>
                <w:rFonts w:cs="Arial"/>
                <w:sz w:val="20"/>
              </w:rPr>
            </w:r>
          </w:p>
        </w:tc>
        <w:tc>
          <w:tcPr>
            <w:tcW w:w="2182" w:type="dxa"/>
            <w:tcBorders/>
          </w:tcPr>
          <w:p>
            <w:pPr>
              <w:pStyle w:val="DefaultText"/>
              <w:rPr>
                <w:rFonts w:cs="Arial"/>
                <w:sz w:val="20"/>
              </w:rPr>
            </w:pPr>
            <w:r>
              <w:rPr>
                <w:rFonts w:cs="Arial"/>
                <w:sz w:val="20"/>
              </w:rPr>
            </w:r>
          </w:p>
        </w:tc>
        <w:tc>
          <w:tcPr>
            <w:tcW w:w="2765" w:type="dxa"/>
            <w:tcBorders/>
          </w:tcPr>
          <w:p>
            <w:pPr>
              <w:pStyle w:val="DefaultText"/>
              <w:rPr>
                <w:rFonts w:cs="Arial"/>
                <w:sz w:val="20"/>
              </w:rPr>
            </w:pPr>
            <w:r>
              <w:rPr>
                <w:rFonts w:cs="Arial"/>
                <w:sz w:val="20"/>
              </w:rPr>
            </w:r>
          </w:p>
        </w:tc>
        <w:tc>
          <w:tcPr>
            <w:tcW w:w="2690" w:type="dxa"/>
            <w:tcBorders/>
          </w:tcPr>
          <w:p>
            <w:pPr>
              <w:pStyle w:val="DefaultText"/>
              <w:rPr>
                <w:rFonts w:cs="Arial"/>
                <w:sz w:val="20"/>
              </w:rPr>
            </w:pPr>
            <w:r>
              <w:rPr>
                <w:rFonts w:cs="Arial"/>
                <w:sz w:val="20"/>
              </w:rPr>
            </w:r>
          </w:p>
        </w:tc>
      </w:tr>
      <w:tr>
        <w:trPr/>
        <w:tc>
          <w:tcPr>
            <w:tcW w:w="7271" w:type="dxa"/>
            <w:gridSpan w:val="3"/>
            <w:tcBorders/>
          </w:tcPr>
          <w:p>
            <w:pPr>
              <w:pStyle w:val="DefaultText"/>
              <w:rPr>
                <w:rFonts w:cs="Arial"/>
                <w:sz w:val="20"/>
              </w:rPr>
            </w:pPr>
            <w:r>
              <w:rPr>
                <w:rFonts w:cs="Arial"/>
                <w:sz w:val="20"/>
              </w:rPr>
              <w:t>The Conference will cost</w:t>
            </w:r>
          </w:p>
        </w:tc>
        <w:tc>
          <w:tcPr>
            <w:tcW w:w="2690" w:type="dxa"/>
            <w:tcBorders/>
          </w:tcPr>
          <w:p>
            <w:pPr>
              <w:pStyle w:val="DefaultText"/>
              <w:jc w:val="center"/>
              <w:rPr>
                <w:rFonts w:cs="Arial"/>
                <w:b/>
                <w:b/>
                <w:i/>
                <w:i/>
                <w:color w:val="FF0000"/>
                <w:sz w:val="20"/>
                <w:u w:val="single"/>
              </w:rPr>
            </w:pPr>
            <w:r>
              <w:rPr>
                <w:rFonts w:cs="Arial"/>
                <w:b/>
                <w:i/>
                <w:color w:val="FF0000"/>
                <w:sz w:val="20"/>
                <w:u w:val="single"/>
              </w:rPr>
              <w:t xml:space="preserve"> </w:t>
            </w:r>
            <w:r>
              <w:rPr>
                <w:rFonts w:cs="Arial"/>
                <w:b/>
                <w:i/>
                <w:color w:val="FF0000"/>
                <w:sz w:val="20"/>
                <w:u w:val="single"/>
              </w:rPr>
              <w:t xml:space="preserve">$885 </w:t>
            </w:r>
            <w:r>
              <w:rPr>
                <w:rFonts w:cs="Arial"/>
                <w:b/>
                <w:i/>
                <w:color w:val="FF0000"/>
                <w:sz w:val="16"/>
                <w:szCs w:val="16"/>
                <w:u w:val="single"/>
              </w:rPr>
              <w:t>USD Single</w:t>
            </w:r>
          </w:p>
          <w:p>
            <w:pPr>
              <w:pStyle w:val="DefaultText"/>
              <w:jc w:val="center"/>
              <w:rPr>
                <w:rFonts w:cs="Arial"/>
                <w:b/>
                <w:b/>
                <w:i/>
                <w:i/>
                <w:color w:val="FF0000"/>
                <w:sz w:val="20"/>
                <w:u w:val="single"/>
              </w:rPr>
            </w:pPr>
            <w:r>
              <w:rPr>
                <w:rFonts w:cs="Arial"/>
                <w:b/>
                <w:i/>
                <w:color w:val="FF0000"/>
                <w:sz w:val="20"/>
                <w:u w:val="single"/>
              </w:rPr>
              <w:t xml:space="preserve">  </w:t>
            </w:r>
            <w:r>
              <w:rPr>
                <w:rFonts w:cs="Arial"/>
                <w:b/>
                <w:i/>
                <w:color w:val="FF0000"/>
                <w:sz w:val="20"/>
                <w:u w:val="single"/>
              </w:rPr>
              <w:t xml:space="preserve">$1220 </w:t>
            </w:r>
            <w:r>
              <w:rPr>
                <w:rFonts w:cs="Arial"/>
                <w:b/>
                <w:i/>
                <w:color w:val="FF0000"/>
                <w:sz w:val="16"/>
                <w:szCs w:val="16"/>
                <w:u w:val="single"/>
              </w:rPr>
              <w:t>Twin Share/Double</w:t>
            </w:r>
            <w:r>
              <w:rPr>
                <w:rFonts w:cs="Arial"/>
                <w:b/>
                <w:i/>
                <w:color w:val="FF0000"/>
                <w:sz w:val="20"/>
                <w:u w:val="single"/>
              </w:rPr>
              <w:t xml:space="preserve"> </w:t>
            </w:r>
          </w:p>
          <w:p>
            <w:pPr>
              <w:pStyle w:val="DefaultText"/>
              <w:jc w:val="center"/>
              <w:rPr>
                <w:rFonts w:cs="Arial"/>
                <w:b/>
                <w:b/>
                <w:i/>
                <w:i/>
                <w:color w:val="FF0000"/>
                <w:sz w:val="16"/>
                <w:szCs w:val="16"/>
                <w:u w:val="single"/>
              </w:rPr>
            </w:pPr>
            <w:r>
              <w:rPr>
                <w:rFonts w:cs="Arial"/>
                <w:b/>
                <w:i/>
                <w:color w:val="FF0000"/>
                <w:sz w:val="16"/>
                <w:szCs w:val="16"/>
                <w:u w:val="single"/>
              </w:rPr>
              <w:t>($610 perperson)</w:t>
            </w:r>
          </w:p>
          <w:p>
            <w:pPr>
              <w:pStyle w:val="DefaultText"/>
              <w:jc w:val="center"/>
              <w:rPr>
                <w:rFonts w:cs="Arial"/>
                <w:b/>
                <w:b/>
                <w:i/>
                <w:i/>
                <w:color w:val="FF0000"/>
                <w:sz w:val="20"/>
                <w:u w:val="single"/>
              </w:rPr>
            </w:pPr>
            <w:r>
              <w:rPr>
                <w:rFonts w:cs="Arial"/>
                <w:b/>
                <w:i/>
                <w:color w:val="FF0000"/>
                <w:sz w:val="20"/>
                <w:u w:val="single"/>
              </w:rPr>
            </w:r>
          </w:p>
        </w:tc>
      </w:tr>
      <w:tr>
        <w:trPr>
          <w:trHeight w:val="142" w:hRule="exact"/>
        </w:trPr>
        <w:tc>
          <w:tcPr>
            <w:tcW w:w="2324" w:type="dxa"/>
            <w:tcBorders/>
          </w:tcPr>
          <w:p>
            <w:pPr>
              <w:pStyle w:val="DefaultText"/>
              <w:rPr>
                <w:rFonts w:cs="Arial"/>
                <w:sz w:val="20"/>
              </w:rPr>
            </w:pPr>
            <w:r>
              <w:rPr>
                <w:rFonts w:cs="Arial"/>
                <w:sz w:val="20"/>
              </w:rPr>
            </w:r>
          </w:p>
        </w:tc>
        <w:tc>
          <w:tcPr>
            <w:tcW w:w="2182" w:type="dxa"/>
            <w:tcBorders/>
          </w:tcPr>
          <w:p>
            <w:pPr>
              <w:pStyle w:val="DefaultText"/>
              <w:rPr>
                <w:rFonts w:cs="Arial"/>
                <w:sz w:val="20"/>
              </w:rPr>
            </w:pPr>
            <w:r>
              <w:rPr>
                <w:rFonts w:cs="Arial"/>
                <w:sz w:val="20"/>
              </w:rPr>
            </w:r>
          </w:p>
        </w:tc>
        <w:tc>
          <w:tcPr>
            <w:tcW w:w="2765" w:type="dxa"/>
            <w:tcBorders/>
          </w:tcPr>
          <w:p>
            <w:pPr>
              <w:pStyle w:val="DefaultText"/>
              <w:rPr>
                <w:rFonts w:cs="Arial"/>
                <w:sz w:val="20"/>
              </w:rPr>
            </w:pPr>
            <w:r>
              <w:rPr>
                <w:rFonts w:cs="Arial"/>
                <w:sz w:val="20"/>
              </w:rPr>
            </w:r>
          </w:p>
        </w:tc>
        <w:tc>
          <w:tcPr>
            <w:tcW w:w="2690" w:type="dxa"/>
            <w:tcBorders>
              <w:bottom w:val="single" w:sz="6" w:space="0" w:color="000000"/>
            </w:tcBorders>
          </w:tcPr>
          <w:p>
            <w:pPr>
              <w:pStyle w:val="DefaultText"/>
              <w:rPr>
                <w:rFonts w:cs="Arial"/>
                <w:sz w:val="20"/>
              </w:rPr>
            </w:pPr>
            <w:r>
              <w:rPr>
                <w:rFonts w:cs="Arial"/>
                <w:sz w:val="20"/>
              </w:rPr>
            </w:r>
          </w:p>
        </w:tc>
      </w:tr>
      <w:tr>
        <w:trPr/>
        <w:tc>
          <w:tcPr>
            <w:tcW w:w="7271" w:type="dxa"/>
            <w:gridSpan w:val="3"/>
            <w:tcBorders>
              <w:right w:val="single" w:sz="6" w:space="0" w:color="000000"/>
            </w:tcBorders>
          </w:tcPr>
          <w:p>
            <w:pPr>
              <w:pStyle w:val="DefaultText"/>
              <w:rPr>
                <w:rFonts w:cs="Arial"/>
                <w:sz w:val="20"/>
              </w:rPr>
            </w:pPr>
            <w:r>
              <w:rPr>
                <w:rFonts w:cs="Arial"/>
                <w:sz w:val="20"/>
              </w:rPr>
              <w:t>How much are you able to pay yourself?</w:t>
            </w:r>
          </w:p>
        </w:tc>
        <w:tc>
          <w:tcPr>
            <w:tcW w:w="2690" w:type="dxa"/>
            <w:tcBorders>
              <w:top w:val="single" w:sz="6" w:space="0" w:color="000000"/>
              <w:left w:val="single" w:sz="6" w:space="0" w:color="000000"/>
              <w:bottom w:val="single" w:sz="6" w:space="0" w:color="000000"/>
              <w:right w:val="single" w:sz="6" w:space="0" w:color="000000"/>
            </w:tcBorders>
          </w:tcPr>
          <w:p>
            <w:pPr>
              <w:pStyle w:val="DefaultText"/>
              <w:rPr>
                <w:rFonts w:cs="Arial"/>
                <w:sz w:val="20"/>
              </w:rPr>
            </w:pPr>
            <w:r>
              <w:rPr>
                <w:rFonts w:cs="Arial"/>
                <w:sz w:val="20"/>
              </w:rPr>
            </w:r>
          </w:p>
          <w:p>
            <w:pPr>
              <w:pStyle w:val="DefaultText"/>
              <w:rPr>
                <w:rFonts w:cs="Arial"/>
                <w:sz w:val="20"/>
              </w:rPr>
            </w:pPr>
            <w:r>
              <w:rPr>
                <w:rFonts w:cs="Arial"/>
                <w:sz w:val="20"/>
              </w:rPr>
              <w:t xml:space="preserve">     </w:t>
            </w:r>
          </w:p>
        </w:tc>
      </w:tr>
      <w:tr>
        <w:trPr>
          <w:trHeight w:val="142" w:hRule="exact"/>
        </w:trPr>
        <w:tc>
          <w:tcPr>
            <w:tcW w:w="2324" w:type="dxa"/>
            <w:tcBorders/>
          </w:tcPr>
          <w:p>
            <w:pPr>
              <w:pStyle w:val="DefaultText"/>
              <w:rPr>
                <w:rFonts w:cs="Arial"/>
                <w:sz w:val="20"/>
              </w:rPr>
            </w:pPr>
            <w:r>
              <w:rPr>
                <w:rFonts w:cs="Arial"/>
                <w:sz w:val="20"/>
              </w:rPr>
            </w:r>
          </w:p>
        </w:tc>
        <w:tc>
          <w:tcPr>
            <w:tcW w:w="2182" w:type="dxa"/>
            <w:tcBorders/>
          </w:tcPr>
          <w:p>
            <w:pPr>
              <w:pStyle w:val="DefaultText"/>
              <w:rPr>
                <w:rFonts w:cs="Arial"/>
                <w:sz w:val="20"/>
              </w:rPr>
            </w:pPr>
            <w:r>
              <w:rPr>
                <w:rFonts w:cs="Arial"/>
                <w:sz w:val="20"/>
              </w:rPr>
            </w:r>
          </w:p>
        </w:tc>
        <w:tc>
          <w:tcPr>
            <w:tcW w:w="2765" w:type="dxa"/>
            <w:tcBorders/>
          </w:tcPr>
          <w:p>
            <w:pPr>
              <w:pStyle w:val="DefaultText"/>
              <w:rPr>
                <w:rFonts w:cs="Arial"/>
                <w:sz w:val="20"/>
              </w:rPr>
            </w:pPr>
            <w:r>
              <w:rPr>
                <w:rFonts w:cs="Arial"/>
                <w:sz w:val="20"/>
              </w:rPr>
            </w:r>
          </w:p>
        </w:tc>
        <w:tc>
          <w:tcPr>
            <w:tcW w:w="2690" w:type="dxa"/>
            <w:tcBorders>
              <w:top w:val="single" w:sz="6" w:space="0" w:color="000000"/>
              <w:bottom w:val="single" w:sz="6" w:space="0" w:color="000000"/>
            </w:tcBorders>
          </w:tcPr>
          <w:p>
            <w:pPr>
              <w:pStyle w:val="DefaultText"/>
              <w:rPr>
                <w:rFonts w:cs="Arial"/>
                <w:sz w:val="20"/>
              </w:rPr>
            </w:pPr>
            <w:r>
              <w:rPr>
                <w:rFonts w:cs="Arial"/>
                <w:sz w:val="20"/>
              </w:rPr>
            </w:r>
          </w:p>
        </w:tc>
      </w:tr>
      <w:tr>
        <w:trPr/>
        <w:tc>
          <w:tcPr>
            <w:tcW w:w="7271" w:type="dxa"/>
            <w:gridSpan w:val="3"/>
            <w:tcBorders>
              <w:right w:val="single" w:sz="6" w:space="0" w:color="000000"/>
            </w:tcBorders>
          </w:tcPr>
          <w:p>
            <w:pPr>
              <w:pStyle w:val="DefaultText"/>
              <w:rPr>
                <w:rFonts w:cs="Arial"/>
                <w:sz w:val="20"/>
              </w:rPr>
            </w:pPr>
            <w:r>
              <w:rPr>
                <w:rFonts w:cs="Arial"/>
                <w:sz w:val="20"/>
              </w:rPr>
              <w:t>How much are you asking the Board to provide?</w:t>
            </w:r>
          </w:p>
        </w:tc>
        <w:tc>
          <w:tcPr>
            <w:tcW w:w="2690" w:type="dxa"/>
            <w:tcBorders>
              <w:top w:val="single" w:sz="6" w:space="0" w:color="000000"/>
              <w:left w:val="single" w:sz="6" w:space="0" w:color="000000"/>
              <w:bottom w:val="single" w:sz="6" w:space="0" w:color="000000"/>
              <w:right w:val="single" w:sz="6" w:space="0" w:color="000000"/>
            </w:tcBorders>
          </w:tcPr>
          <w:p>
            <w:pPr>
              <w:pStyle w:val="DefaultText"/>
              <w:rPr>
                <w:rFonts w:cs="Arial"/>
                <w:sz w:val="20"/>
              </w:rPr>
            </w:pPr>
            <w:r>
              <w:rPr>
                <w:rFonts w:cs="Arial"/>
                <w:sz w:val="20"/>
              </w:rPr>
            </w:r>
          </w:p>
          <w:p>
            <w:pPr>
              <w:pStyle w:val="DefaultText"/>
              <w:rPr>
                <w:rFonts w:cs="Arial"/>
                <w:sz w:val="20"/>
              </w:rPr>
            </w:pPr>
            <w:r>
              <w:rPr>
                <w:rFonts w:cs="Arial"/>
                <w:sz w:val="20"/>
              </w:rPr>
              <w:t xml:space="preserve">     </w:t>
            </w:r>
          </w:p>
        </w:tc>
      </w:tr>
      <w:tr>
        <w:trPr>
          <w:trHeight w:val="142" w:hRule="exact"/>
        </w:trPr>
        <w:tc>
          <w:tcPr>
            <w:tcW w:w="2324" w:type="dxa"/>
            <w:tcBorders/>
          </w:tcPr>
          <w:p>
            <w:pPr>
              <w:pStyle w:val="DefaultText"/>
              <w:rPr>
                <w:rFonts w:cs="Arial"/>
                <w:sz w:val="20"/>
              </w:rPr>
            </w:pPr>
            <w:r>
              <w:rPr>
                <w:rFonts w:cs="Arial"/>
                <w:sz w:val="20"/>
              </w:rPr>
            </w:r>
          </w:p>
        </w:tc>
        <w:tc>
          <w:tcPr>
            <w:tcW w:w="2182" w:type="dxa"/>
            <w:tcBorders/>
          </w:tcPr>
          <w:p>
            <w:pPr>
              <w:pStyle w:val="DefaultText"/>
              <w:rPr>
                <w:rFonts w:cs="Arial"/>
                <w:sz w:val="20"/>
              </w:rPr>
            </w:pPr>
            <w:r>
              <w:rPr>
                <w:rFonts w:cs="Arial"/>
                <w:sz w:val="20"/>
              </w:rPr>
            </w:r>
          </w:p>
        </w:tc>
        <w:tc>
          <w:tcPr>
            <w:tcW w:w="2765" w:type="dxa"/>
            <w:tcBorders/>
          </w:tcPr>
          <w:p>
            <w:pPr>
              <w:pStyle w:val="DefaultText"/>
              <w:rPr>
                <w:rFonts w:cs="Arial"/>
                <w:sz w:val="20"/>
              </w:rPr>
            </w:pPr>
            <w:r>
              <w:rPr>
                <w:rFonts w:cs="Arial"/>
                <w:sz w:val="20"/>
              </w:rPr>
            </w:r>
          </w:p>
        </w:tc>
        <w:tc>
          <w:tcPr>
            <w:tcW w:w="2690" w:type="dxa"/>
            <w:tcBorders>
              <w:top w:val="single" w:sz="6" w:space="0" w:color="000000"/>
            </w:tcBorders>
          </w:tcPr>
          <w:p>
            <w:pPr>
              <w:pStyle w:val="DefaultText"/>
              <w:rPr>
                <w:rFonts w:cs="Arial"/>
                <w:sz w:val="20"/>
              </w:rPr>
            </w:pPr>
            <w:r>
              <w:rPr>
                <w:rFonts w:cs="Arial"/>
                <w:sz w:val="20"/>
              </w:rPr>
            </w:r>
          </w:p>
        </w:tc>
      </w:tr>
      <w:tr>
        <w:trPr/>
        <w:tc>
          <w:tcPr>
            <w:tcW w:w="2324" w:type="dxa"/>
            <w:tcBorders/>
          </w:tcPr>
          <w:p>
            <w:pPr>
              <w:pStyle w:val="TableText"/>
              <w:rPr>
                <w:rFonts w:cs="Arial"/>
                <w:sz w:val="20"/>
              </w:rPr>
            </w:pPr>
            <w:r>
              <w:rPr>
                <w:rFonts w:cs="Arial"/>
                <w:sz w:val="20"/>
              </w:rPr>
              <w:t>Are you a member?</w:t>
            </w:r>
          </w:p>
        </w:tc>
        <w:tc>
          <w:tcPr>
            <w:tcW w:w="2182" w:type="dxa"/>
            <w:tcBorders>
              <w:top w:val="single" w:sz="6" w:space="0" w:color="000000"/>
              <w:left w:val="single" w:sz="6" w:space="0" w:color="000000"/>
              <w:bottom w:val="single" w:sz="6" w:space="0" w:color="000000"/>
              <w:right w:val="single" w:sz="6" w:space="0" w:color="000000"/>
            </w:tcBorders>
          </w:tcPr>
          <w:p>
            <w:pPr>
              <w:pStyle w:val="TableText"/>
              <w:jc w:val="center"/>
              <w:rPr>
                <w:rFonts w:cs="Arial"/>
                <w:sz w:val="20"/>
              </w:rPr>
            </w:pPr>
            <w:r>
              <w:rPr>
                <w:rFonts w:cs="Arial"/>
                <w:b/>
                <w:i/>
                <w:sz w:val="20"/>
              </w:rPr>
              <w:t>YES  /  NO</w:t>
            </w:r>
          </w:p>
        </w:tc>
        <w:tc>
          <w:tcPr>
            <w:tcW w:w="2765" w:type="dxa"/>
            <w:tcBorders>
              <w:left w:val="single" w:sz="6" w:space="0" w:color="000000"/>
              <w:right w:val="single" w:sz="6" w:space="0" w:color="000000"/>
            </w:tcBorders>
          </w:tcPr>
          <w:p>
            <w:pPr>
              <w:pStyle w:val="TableText"/>
              <w:jc w:val="center"/>
              <w:rPr>
                <w:rFonts w:cs="Arial"/>
                <w:sz w:val="20"/>
              </w:rPr>
            </w:pPr>
            <w:r>
              <w:rPr>
                <w:rFonts w:cs="Arial"/>
                <w:sz w:val="20"/>
              </w:rPr>
              <w:t>Year of election to IACAC</w:t>
            </w:r>
          </w:p>
        </w:tc>
        <w:tc>
          <w:tcPr>
            <w:tcW w:w="2690" w:type="dxa"/>
            <w:tcBorders>
              <w:top w:val="single" w:sz="6" w:space="0" w:color="000000"/>
              <w:left w:val="single" w:sz="6" w:space="0" w:color="000000"/>
              <w:bottom w:val="single" w:sz="6" w:space="0" w:color="000000"/>
              <w:right w:val="single" w:sz="6" w:space="0" w:color="000000"/>
            </w:tcBorders>
          </w:tcPr>
          <w:p>
            <w:pPr>
              <w:pStyle w:val="DefaultText"/>
              <w:rPr>
                <w:rFonts w:cs="Arial"/>
                <w:sz w:val="20"/>
              </w:rPr>
            </w:pPr>
            <w:r>
              <w:rPr>
                <w:rFonts w:cs="Arial"/>
                <w:sz w:val="20"/>
              </w:rPr>
            </w:r>
          </w:p>
          <w:p>
            <w:pPr>
              <w:pStyle w:val="DefaultText"/>
              <w:rPr>
                <w:rFonts w:cs="Arial"/>
                <w:sz w:val="20"/>
              </w:rPr>
            </w:pPr>
            <w:r>
              <w:rPr>
                <w:rFonts w:cs="Arial"/>
                <w:sz w:val="20"/>
              </w:rPr>
            </w:r>
          </w:p>
        </w:tc>
      </w:tr>
      <w:tr>
        <w:trPr>
          <w:trHeight w:val="142" w:hRule="exact"/>
        </w:trPr>
        <w:tc>
          <w:tcPr>
            <w:tcW w:w="2324" w:type="dxa"/>
            <w:tcBorders/>
          </w:tcPr>
          <w:p>
            <w:pPr>
              <w:pStyle w:val="DefaultText"/>
              <w:rPr>
                <w:rFonts w:cs="Arial"/>
                <w:sz w:val="20"/>
              </w:rPr>
            </w:pPr>
            <w:r>
              <w:rPr>
                <w:rFonts w:cs="Arial"/>
                <w:sz w:val="20"/>
              </w:rPr>
            </w:r>
          </w:p>
        </w:tc>
        <w:tc>
          <w:tcPr>
            <w:tcW w:w="2182" w:type="dxa"/>
            <w:tcBorders>
              <w:top w:val="single" w:sz="6" w:space="0" w:color="000000"/>
            </w:tcBorders>
          </w:tcPr>
          <w:p>
            <w:pPr>
              <w:pStyle w:val="DefaultText"/>
              <w:rPr>
                <w:rFonts w:cs="Arial"/>
                <w:sz w:val="20"/>
              </w:rPr>
            </w:pPr>
            <w:r>
              <w:rPr>
                <w:rFonts w:cs="Arial"/>
                <w:sz w:val="20"/>
              </w:rPr>
            </w:r>
          </w:p>
        </w:tc>
        <w:tc>
          <w:tcPr>
            <w:tcW w:w="2765" w:type="dxa"/>
            <w:tcBorders>
              <w:bottom w:val="single" w:sz="6" w:space="0" w:color="000000"/>
            </w:tcBorders>
          </w:tcPr>
          <w:p>
            <w:pPr>
              <w:pStyle w:val="DefaultText"/>
              <w:rPr>
                <w:rFonts w:cs="Arial"/>
                <w:sz w:val="20"/>
              </w:rPr>
            </w:pPr>
            <w:r>
              <w:rPr>
                <w:rFonts w:cs="Arial"/>
                <w:sz w:val="20"/>
              </w:rPr>
            </w:r>
          </w:p>
          <w:p>
            <w:pPr>
              <w:pStyle w:val="DefaultText"/>
              <w:rPr>
                <w:rFonts w:cs="Arial"/>
                <w:sz w:val="20"/>
              </w:rPr>
            </w:pPr>
            <w:r>
              <w:rPr>
                <w:rFonts w:cs="Arial"/>
                <w:sz w:val="20"/>
              </w:rPr>
            </w:r>
          </w:p>
        </w:tc>
        <w:tc>
          <w:tcPr>
            <w:tcW w:w="2690" w:type="dxa"/>
            <w:tcBorders>
              <w:top w:val="single" w:sz="6" w:space="0" w:color="000000"/>
              <w:bottom w:val="single" w:sz="6" w:space="0" w:color="000000"/>
            </w:tcBorders>
          </w:tcPr>
          <w:p>
            <w:pPr>
              <w:pStyle w:val="DefaultText"/>
              <w:rPr>
                <w:rFonts w:cs="Arial"/>
                <w:sz w:val="20"/>
              </w:rPr>
            </w:pPr>
            <w:r>
              <w:rPr>
                <w:rFonts w:cs="Arial"/>
                <w:sz w:val="20"/>
              </w:rPr>
            </w:r>
          </w:p>
          <w:p>
            <w:pPr>
              <w:pStyle w:val="DefaultText"/>
              <w:rPr>
                <w:rFonts w:cs="Arial"/>
                <w:sz w:val="20"/>
              </w:rPr>
            </w:pPr>
            <w:r>
              <w:rPr>
                <w:rFonts w:cs="Arial"/>
                <w:sz w:val="20"/>
              </w:rPr>
            </w:r>
          </w:p>
          <w:p>
            <w:pPr>
              <w:pStyle w:val="DefaultText"/>
              <w:rPr>
                <w:rFonts w:cs="Arial"/>
                <w:sz w:val="20"/>
              </w:rPr>
            </w:pPr>
            <w:r>
              <w:rPr>
                <w:rFonts w:cs="Arial"/>
                <w:sz w:val="20"/>
              </w:rPr>
            </w:r>
          </w:p>
          <w:p>
            <w:pPr>
              <w:pStyle w:val="DefaultText"/>
              <w:rPr>
                <w:rFonts w:cs="Arial"/>
                <w:sz w:val="20"/>
              </w:rPr>
            </w:pPr>
            <w:r>
              <w:rPr>
                <w:rFonts w:cs="Arial"/>
                <w:sz w:val="20"/>
              </w:rPr>
            </w:r>
          </w:p>
        </w:tc>
      </w:tr>
      <w:tr>
        <w:trPr/>
        <w:tc>
          <w:tcPr>
            <w:tcW w:w="4506" w:type="dxa"/>
            <w:gridSpan w:val="2"/>
            <w:tcBorders/>
          </w:tcPr>
          <w:p>
            <w:pPr>
              <w:pStyle w:val="DefaultText"/>
              <w:rPr>
                <w:rFonts w:cs="Arial"/>
                <w:sz w:val="20"/>
              </w:rPr>
            </w:pPr>
            <w:r>
              <w:rPr>
                <w:rFonts w:cs="Arial"/>
                <w:sz w:val="20"/>
              </w:rPr>
            </w:r>
          </w:p>
          <w:p>
            <w:pPr>
              <w:pStyle w:val="DefaultText"/>
              <w:rPr>
                <w:rFonts w:cs="Arial"/>
                <w:sz w:val="20"/>
              </w:rPr>
            </w:pPr>
            <w:r>
              <w:rPr>
                <w:rFonts w:cs="Arial"/>
                <w:sz w:val="20"/>
              </w:rPr>
              <w:t>Have you received a subsidy before?</w:t>
            </w:r>
          </w:p>
        </w:tc>
        <w:tc>
          <w:tcPr>
            <w:tcW w:w="2765" w:type="dxa"/>
            <w:tcBorders>
              <w:top w:val="single" w:sz="6" w:space="0" w:color="000000"/>
              <w:left w:val="single" w:sz="6" w:space="0" w:color="000000"/>
              <w:bottom w:val="single" w:sz="6" w:space="0" w:color="000000"/>
              <w:right w:val="single" w:sz="6" w:space="0" w:color="000000"/>
            </w:tcBorders>
          </w:tcPr>
          <w:p>
            <w:pPr>
              <w:pStyle w:val="TableText"/>
              <w:jc w:val="center"/>
              <w:rPr>
                <w:rFonts w:cs="Arial"/>
                <w:sz w:val="20"/>
              </w:rPr>
            </w:pPr>
            <w:r>
              <w:rPr>
                <w:rFonts w:cs="Arial"/>
                <w:b/>
                <w:i/>
                <w:sz w:val="20"/>
              </w:rPr>
              <w:t>YES  /  NO</w:t>
            </w:r>
          </w:p>
        </w:tc>
        <w:tc>
          <w:tcPr>
            <w:tcW w:w="2690" w:type="dxa"/>
            <w:tcBorders>
              <w:top w:val="single" w:sz="6" w:space="0" w:color="000000"/>
              <w:left w:val="single" w:sz="6" w:space="0" w:color="000000"/>
              <w:bottom w:val="single" w:sz="6" w:space="0" w:color="000000"/>
              <w:right w:val="single" w:sz="6" w:space="0" w:color="000000"/>
            </w:tcBorders>
          </w:tcPr>
          <w:p>
            <w:pPr>
              <w:pStyle w:val="TableText"/>
              <w:rPr>
                <w:rFonts w:cs="Arial"/>
                <w:sz w:val="20"/>
              </w:rPr>
            </w:pPr>
            <w:r>
              <w:rPr>
                <w:rFonts w:cs="Arial"/>
                <w:sz w:val="20"/>
              </w:rPr>
              <w:t>Year     ..........................</w:t>
            </w:r>
          </w:p>
        </w:tc>
      </w:tr>
    </w:tbl>
    <w:p>
      <w:pPr>
        <w:pStyle w:val="HalfLine"/>
        <w:rPr>
          <w:rFonts w:cs="Arial"/>
          <w:sz w:val="20"/>
        </w:rPr>
      </w:pPr>
      <w:r>
        <w:rPr>
          <w:rFonts w:cs="Arial"/>
          <w:sz w:val="20"/>
        </w:rPr>
      </w:r>
    </w:p>
    <w:p>
      <w:pPr>
        <w:pStyle w:val="TableText"/>
        <w:rPr>
          <w:rFonts w:cs="Arial"/>
          <w:b/>
          <w:b/>
          <w:sz w:val="20"/>
        </w:rPr>
      </w:pPr>
      <w:r>
        <mc:AlternateContent>
          <mc:Choice Requires="wps">
            <w:drawing>
              <wp:anchor behindDoc="0" distT="0" distB="0" distL="114300" distR="114300" simplePos="0" locked="0" layoutInCell="1" allowOverlap="1" relativeHeight="2" wp14:anchorId="3FFBA420">
                <wp:simplePos x="0" y="0"/>
                <wp:positionH relativeFrom="column">
                  <wp:posOffset>3543300</wp:posOffset>
                </wp:positionH>
                <wp:positionV relativeFrom="paragraph">
                  <wp:posOffset>78105</wp:posOffset>
                </wp:positionV>
                <wp:extent cx="800735" cy="229235"/>
                <wp:effectExtent l="0" t="0" r="0" b="0"/>
                <wp:wrapSquare wrapText="bothSides"/>
                <wp:docPr id="2" name="Text Box 4"/>
                <a:graphic xmlns:a="http://schemas.openxmlformats.org/drawingml/2006/main">
                  <a:graphicData uri="http://schemas.microsoft.com/office/word/2010/wordprocessingShape">
                    <wps:wsp>
                      <wps:cNvSpPr/>
                      <wps:spPr>
                        <a:xfrm>
                          <a:off x="0" y="0"/>
                          <a:ext cx="80028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t>YES / NO</w:t>
                            </w:r>
                          </w:p>
                        </w:txbxContent>
                      </wps:txbx>
                      <wps:bodyPr>
                        <a:noAutofit/>
                      </wps:bodyPr>
                    </wps:wsp>
                  </a:graphicData>
                </a:graphic>
              </wp:anchor>
            </w:drawing>
          </mc:Choice>
          <mc:Fallback>
            <w:pict>
              <v:rect id="shape_0" ID="Text Box 4" stroked="f" style="position:absolute;margin-left:279pt;margin-top:6.15pt;width:62.95pt;height:17.95pt" wp14:anchorId="3FFBA420">
                <w10:wrap type="square"/>
                <v:fill o:detectmouseclick="t" on="false"/>
                <v:stroke color="#3465a4" joinstyle="round" endcap="flat"/>
                <v:textbox>
                  <w:txbxContent>
                    <w:p>
                      <w:pPr>
                        <w:pStyle w:val="FrameContents"/>
                        <w:rPr>
                          <w:color w:val="000000"/>
                        </w:rPr>
                      </w:pPr>
                      <w:r>
                        <w:rPr>
                          <w:color w:val="000000"/>
                        </w:rPr>
                        <w:t>YES / NO</w:t>
                      </w:r>
                    </w:p>
                  </w:txbxContent>
                </v:textbox>
              </v:rect>
            </w:pict>
          </mc:Fallback>
        </mc:AlternateContent>
      </w:r>
      <w:r>
        <w:rPr>
          <w:rFonts w:cs="Arial"/>
          <w:b/>
          <w:sz w:val="20"/>
        </w:rPr>
        <w:t xml:space="preserve"> </w:t>
      </w:r>
    </w:p>
    <w:p>
      <w:pPr>
        <w:pStyle w:val="TableText"/>
        <w:rPr>
          <w:rFonts w:cs="Arial"/>
          <w:sz w:val="20"/>
        </w:rPr>
      </w:pPr>
      <w:r>
        <w:rPr>
          <w:rFonts w:cs="Arial"/>
          <w:sz w:val="20"/>
        </w:rPr>
        <w:t xml:space="preserve">Are you willing to share a room with another delegate? </w:t>
      </w:r>
    </w:p>
    <w:p>
      <w:pPr>
        <w:pStyle w:val="TableText"/>
        <w:rPr>
          <w:rFonts w:cs="Arial"/>
          <w:sz w:val="20"/>
        </w:rPr>
      </w:pPr>
      <w:r>
        <w:rPr>
          <w:rFonts w:cs="Arial"/>
          <w:sz w:val="20"/>
        </w:rPr>
        <w:t xml:space="preserve">                                </w:t>
      </w:r>
    </w:p>
    <w:p>
      <w:pPr>
        <w:pStyle w:val="DefaultText"/>
        <w:rPr>
          <w:rFonts w:cs="Arial"/>
          <w:sz w:val="20"/>
        </w:rPr>
      </w:pPr>
      <w:r>
        <w:rPr>
          <w:rFonts w:cs="Arial"/>
          <w:b/>
          <w:sz w:val="20"/>
        </w:rPr>
        <w:t>I ask the Board to consider my application for financial assistance</w:t>
      </w:r>
      <w:r>
        <w:rPr>
          <w:rFonts w:cs="Arial"/>
          <w:sz w:val="20"/>
        </w:rPr>
        <w:t xml:space="preserve">     ...........................................</w:t>
      </w:r>
    </w:p>
    <w:p>
      <w:pPr>
        <w:pStyle w:val="DefaultText"/>
        <w:rPr>
          <w:rFonts w:cs="Arial"/>
          <w:sz w:val="20"/>
        </w:rPr>
      </w:pPr>
      <w:r>
        <w:rPr>
          <w:rFonts w:cs="Arial"/>
          <w:sz w:val="20"/>
        </w:rPr>
        <w:tab/>
        <w:tab/>
        <w:tab/>
        <w:tab/>
        <w:tab/>
        <w:tab/>
        <w:tab/>
        <w:tab/>
        <w:tab/>
        <w:tab/>
      </w:r>
      <w:r>
        <w:rPr>
          <w:rFonts w:cs="Arial"/>
          <w:i/>
          <w:sz w:val="20"/>
        </w:rPr>
        <w:t>signed</w:t>
      </w:r>
    </w:p>
    <w:p>
      <w:pPr>
        <w:pStyle w:val="DefaultText"/>
        <w:rPr>
          <w:rFonts w:cs="Arial"/>
          <w:sz w:val="20"/>
        </w:rPr>
      </w:pPr>
      <w:r>
        <w:rPr>
          <w:rFonts w:cs="Arial"/>
          <w:sz w:val="20"/>
        </w:rPr>
      </w:r>
    </w:p>
    <w:p>
      <w:pPr>
        <w:pStyle w:val="DefaultText"/>
        <w:rPr>
          <w:rFonts w:cs="Arial"/>
          <w:sz w:val="20"/>
        </w:rPr>
      </w:pPr>
      <w:r>
        <w:rPr>
          <w:rFonts w:cs="Arial"/>
          <w:sz w:val="20"/>
        </w:rPr>
        <w:t xml:space="preserve">I support  ..................................................  in his/her application, </w:t>
      </w:r>
      <w:r>
        <w:rPr>
          <w:rFonts w:cs="Arial"/>
          <w:b/>
          <w:sz w:val="20"/>
          <w:u w:val="single"/>
        </w:rPr>
        <w:t>and attach a letter of confirmation</w:t>
      </w:r>
      <w:r>
        <w:rPr>
          <w:rFonts w:cs="Arial"/>
          <w:sz w:val="20"/>
        </w:rPr>
        <w:t>.</w:t>
      </w:r>
    </w:p>
    <w:p>
      <w:pPr>
        <w:pStyle w:val="DefaultText"/>
        <w:rPr>
          <w:rFonts w:cs="Arial"/>
          <w:sz w:val="20"/>
        </w:rPr>
      </w:pPr>
      <w:r>
        <w:rPr>
          <w:rFonts w:cs="Arial"/>
          <w:sz w:val="20"/>
        </w:rPr>
      </w:r>
    </w:p>
    <w:p>
      <w:pPr>
        <w:pStyle w:val="DefaultText"/>
        <w:tabs>
          <w:tab w:val="clear" w:pos="720"/>
          <w:tab w:val="right" w:pos="9923" w:leader="none"/>
        </w:tabs>
        <w:rPr>
          <w:rFonts w:cs="Arial"/>
          <w:sz w:val="20"/>
        </w:rPr>
      </w:pPr>
      <w:r>
        <w:rPr>
          <w:rFonts w:cs="Arial"/>
          <w:i/>
          <w:sz w:val="20"/>
        </w:rPr>
        <w:t xml:space="preserve">Signed  </w:t>
      </w:r>
      <w:r>
        <w:rPr>
          <w:rFonts w:cs="Arial"/>
          <w:sz w:val="20"/>
        </w:rPr>
        <w:t>.........................................................</w:t>
      </w:r>
      <w:r>
        <w:rPr>
          <w:rFonts w:cs="Arial"/>
          <w:i/>
          <w:sz w:val="20"/>
        </w:rPr>
        <w:t xml:space="preserve">     </w:t>
        <w:tab/>
        <w:t>Position</w:t>
      </w:r>
      <w:r>
        <w:rPr>
          <w:rFonts w:cs="Arial"/>
          <w:sz w:val="20"/>
        </w:rPr>
        <w:t xml:space="preserve"> .........................................................</w:t>
      </w:r>
    </w:p>
    <w:p>
      <w:pPr>
        <w:pStyle w:val="HalfLine"/>
        <w:rPr>
          <w:rFonts w:cs="Arial"/>
          <w:sz w:val="20"/>
        </w:rPr>
      </w:pPr>
      <w:r>
        <w:rPr>
          <w:rFonts w:cs="Arial"/>
          <w:sz w:val="20"/>
        </w:rPr>
      </w:r>
    </w:p>
    <w:tbl>
      <w:tblPr>
        <w:tblW w:w="9962" w:type="dxa"/>
        <w:jc w:val="left"/>
        <w:tblInd w:w="109" w:type="dxa"/>
        <w:tblCellMar>
          <w:top w:w="0" w:type="dxa"/>
          <w:left w:w="108" w:type="dxa"/>
          <w:bottom w:w="0" w:type="dxa"/>
          <w:right w:w="108" w:type="dxa"/>
        </w:tblCellMar>
        <w:tblLook w:val="0000" w:noHBand="0" w:noVBand="0" w:firstColumn="0" w:lastRow="0" w:lastColumn="0" w:firstRow="0"/>
      </w:tblPr>
      <w:tblGrid>
        <w:gridCol w:w="4534"/>
        <w:gridCol w:w="5427"/>
      </w:tblGrid>
      <w:tr>
        <w:trPr>
          <w:trHeight w:val="227" w:hRule="exact"/>
        </w:trPr>
        <w:tc>
          <w:tcPr>
            <w:tcW w:w="4534" w:type="dxa"/>
            <w:tcBorders>
              <w:top w:val="single" w:sz="6" w:space="0" w:color="000000"/>
              <w:left w:val="single" w:sz="6" w:space="0" w:color="000000"/>
              <w:bottom w:val="single" w:sz="6" w:space="0" w:color="000000"/>
              <w:right w:val="single" w:sz="6" w:space="0" w:color="000000"/>
            </w:tcBorders>
          </w:tcPr>
          <w:p>
            <w:pPr>
              <w:pStyle w:val="TableText"/>
              <w:rPr>
                <w:rFonts w:cs="Arial"/>
                <w:sz w:val="20"/>
              </w:rPr>
            </w:pPr>
            <w:r>
              <w:rPr>
                <w:rFonts w:cs="Arial"/>
                <w:i/>
                <w:sz w:val="20"/>
              </w:rPr>
              <w:t>Received by President and Secretary</w:t>
            </w:r>
          </w:p>
        </w:tc>
        <w:tc>
          <w:tcPr>
            <w:tcW w:w="5427" w:type="dxa"/>
            <w:tcBorders>
              <w:top w:val="single" w:sz="6" w:space="0" w:color="000000"/>
              <w:left w:val="single" w:sz="6" w:space="0" w:color="000000"/>
              <w:bottom w:val="single" w:sz="6" w:space="0" w:color="000000"/>
              <w:right w:val="single" w:sz="6" w:space="0" w:color="000000"/>
            </w:tcBorders>
          </w:tcPr>
          <w:p>
            <w:pPr>
              <w:pStyle w:val="DefaultText"/>
              <w:rPr>
                <w:rFonts w:cs="Arial"/>
                <w:sz w:val="20"/>
              </w:rPr>
            </w:pPr>
            <w:r>
              <w:rPr>
                <w:rFonts w:cs="Arial"/>
                <w:sz w:val="20"/>
              </w:rPr>
            </w:r>
          </w:p>
        </w:tc>
      </w:tr>
      <w:tr>
        <w:trPr>
          <w:trHeight w:val="227" w:hRule="exact"/>
        </w:trPr>
        <w:tc>
          <w:tcPr>
            <w:tcW w:w="4534" w:type="dxa"/>
            <w:tcBorders>
              <w:top w:val="single" w:sz="6" w:space="0" w:color="000000"/>
              <w:left w:val="single" w:sz="6" w:space="0" w:color="000000"/>
              <w:bottom w:val="single" w:sz="6" w:space="0" w:color="000000"/>
              <w:right w:val="single" w:sz="6" w:space="0" w:color="000000"/>
            </w:tcBorders>
          </w:tcPr>
          <w:p>
            <w:pPr>
              <w:pStyle w:val="TableText"/>
              <w:rPr>
                <w:rFonts w:cs="Arial"/>
                <w:sz w:val="20"/>
              </w:rPr>
            </w:pPr>
            <w:r>
              <w:rPr>
                <w:rFonts w:cs="Arial"/>
                <w:i/>
                <w:sz w:val="20"/>
              </w:rPr>
              <w:t>Discussed with Board members</w:t>
            </w:r>
          </w:p>
        </w:tc>
        <w:tc>
          <w:tcPr>
            <w:tcW w:w="5427" w:type="dxa"/>
            <w:tcBorders>
              <w:top w:val="single" w:sz="6" w:space="0" w:color="000000"/>
              <w:left w:val="single" w:sz="6" w:space="0" w:color="000000"/>
              <w:bottom w:val="single" w:sz="6" w:space="0" w:color="000000"/>
              <w:right w:val="single" w:sz="6" w:space="0" w:color="000000"/>
            </w:tcBorders>
          </w:tcPr>
          <w:p>
            <w:pPr>
              <w:pStyle w:val="DefaultText"/>
              <w:rPr>
                <w:rFonts w:cs="Arial"/>
                <w:sz w:val="20"/>
              </w:rPr>
            </w:pPr>
            <w:r>
              <w:rPr>
                <w:rFonts w:cs="Arial"/>
                <w:sz w:val="20"/>
              </w:rPr>
            </w:r>
          </w:p>
        </w:tc>
      </w:tr>
      <w:tr>
        <w:trPr>
          <w:trHeight w:val="227" w:hRule="exact"/>
        </w:trPr>
        <w:tc>
          <w:tcPr>
            <w:tcW w:w="4534" w:type="dxa"/>
            <w:tcBorders>
              <w:top w:val="single" w:sz="6" w:space="0" w:color="000000"/>
              <w:left w:val="single" w:sz="6" w:space="0" w:color="000000"/>
              <w:bottom w:val="single" w:sz="6" w:space="0" w:color="000000"/>
              <w:right w:val="single" w:sz="6" w:space="0" w:color="000000"/>
            </w:tcBorders>
          </w:tcPr>
          <w:p>
            <w:pPr>
              <w:pStyle w:val="TableText"/>
              <w:rPr/>
            </w:pPr>
            <w:r>
              <w:rPr>
                <w:i/>
                <w:sz w:val="18"/>
              </w:rPr>
              <w:t>Decision</w:t>
            </w:r>
          </w:p>
        </w:tc>
        <w:tc>
          <w:tcPr>
            <w:tcW w:w="5427" w:type="dxa"/>
            <w:tcBorders>
              <w:top w:val="single" w:sz="6" w:space="0" w:color="000000"/>
              <w:left w:val="single" w:sz="6" w:space="0" w:color="000000"/>
              <w:bottom w:val="single" w:sz="6" w:space="0" w:color="000000"/>
              <w:right w:val="single" w:sz="6" w:space="0" w:color="000000"/>
            </w:tcBorders>
          </w:tcPr>
          <w:p>
            <w:pPr>
              <w:pStyle w:val="DefaultText"/>
              <w:rPr/>
            </w:pPr>
            <w:r>
              <w:rPr/>
            </w:r>
          </w:p>
        </w:tc>
      </w:tr>
    </w:tbl>
    <w:p>
      <w:pPr>
        <w:pStyle w:val="DefaultText"/>
        <w:rPr>
          <w:b/>
          <w:b/>
          <w:sz w:val="72"/>
        </w:rPr>
      </w:pPr>
      <w:r>
        <w:rPr>
          <w:b/>
          <w:sz w:val="72"/>
        </w:rPr>
      </w:r>
    </w:p>
    <w:p>
      <w:pPr>
        <w:pStyle w:val="HalfLine"/>
        <w:rPr/>
      </w:pPr>
      <w:r>
        <w:rPr/>
      </w:r>
    </w:p>
    <w:p>
      <w:pPr>
        <w:pStyle w:val="DefaultText"/>
        <w:jc w:val="right"/>
        <w:rPr>
          <w:i/>
          <w:i/>
          <w:sz w:val="18"/>
        </w:rPr>
      </w:pPr>
      <w:r>
        <w:rPr/>
      </w:r>
    </w:p>
    <w:sectPr>
      <w:type w:val="nextPage"/>
      <w:pgSz w:w="11906" w:h="16838"/>
      <w:pgMar w:left="822" w:right="567" w:header="0" w:top="567" w:footer="0" w:bottom="82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swiss"/>
    <w:pitch w:val="variable"/>
  </w:font>
  <w:font w:name="Arial Black">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明朝" w:cs="Arial" w:eastAsiaTheme="minorEastAsia"/>
        <w:lang w:val="en-AU"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5818"/>
    <w:pPr>
      <w:widowControl/>
      <w:overflowPunct w:val="true"/>
      <w:bidi w:val="0"/>
      <w:spacing w:before="0" w:after="0"/>
      <w:jc w:val="left"/>
      <w:textAlignment w:val="baseline"/>
    </w:pPr>
    <w:rPr>
      <w:rFonts w:eastAsia="Times New Roman" w:cs="Times New Roman" w:ascii="Arial" w:hAnsi="Arial"/>
      <w:color w:val="auto"/>
      <w:kern w:val="0"/>
      <w:sz w:val="22"/>
      <w:szCs w:val="20"/>
      <w:lang w:val="en-AU" w:eastAsia="en-US" w:bidi="ar-SA"/>
    </w:rPr>
  </w:style>
  <w:style w:type="paragraph" w:styleId="Heading4">
    <w:name w:val="Heading 4"/>
    <w:basedOn w:val="Normal"/>
    <w:next w:val="Normal"/>
    <w:link w:val="Heading4Char"/>
    <w:qFormat/>
    <w:rsid w:val="00c15818"/>
    <w:pPr>
      <w:keepNext w:val="true"/>
      <w:jc w:val="center"/>
      <w:outlineLvl w:val="3"/>
    </w:pPr>
    <w:rPr>
      <w:b/>
      <w:sz w:val="40"/>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qFormat/>
    <w:rsid w:val="00c15818"/>
    <w:rPr>
      <w:rFonts w:eastAsia="Times New Roman" w:cs="Times New Roman"/>
      <w:b/>
      <w:sz w:val="40"/>
    </w:rPr>
  </w:style>
  <w:style w:type="character" w:styleId="BalloonTextChar" w:customStyle="1">
    <w:name w:val="Balloon Text Char"/>
    <w:basedOn w:val="DefaultParagraphFont"/>
    <w:link w:val="BalloonText"/>
    <w:uiPriority w:val="99"/>
    <w:semiHidden/>
    <w:qFormat/>
    <w:rsid w:val="00c15818"/>
    <w:rPr>
      <w:rFonts w:ascii="Lucida Grande" w:hAnsi="Lucida Grande" w:eastAsia="Times New Roman" w:cs="Lucida Grande"/>
      <w:sz w:val="18"/>
      <w:szCs w:val="18"/>
    </w:rPr>
  </w:style>
  <w:style w:type="character" w:styleId="InternetLink">
    <w:name w:val="Hyperlink"/>
    <w:basedOn w:val="DefaultParagraphFont"/>
    <w:uiPriority w:val="99"/>
    <w:unhideWhenUsed/>
    <w:rsid w:val="00d96b80"/>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alfLine" w:customStyle="1">
    <w:name w:val="Half Line"/>
    <w:basedOn w:val="Normal"/>
    <w:qFormat/>
    <w:rsid w:val="00c15818"/>
    <w:pPr>
      <w:spacing w:lineRule="exact" w:line="113"/>
    </w:pPr>
    <w:rPr>
      <w:b/>
    </w:rPr>
  </w:style>
  <w:style w:type="paragraph" w:styleId="TableText" w:customStyle="1">
    <w:name w:val="Table Text"/>
    <w:basedOn w:val="Normal"/>
    <w:qFormat/>
    <w:rsid w:val="00c15818"/>
    <w:pPr>
      <w:tabs>
        <w:tab w:val="clear" w:pos="720"/>
        <w:tab w:val="decimal" w:pos="0" w:leader="none"/>
      </w:tabs>
    </w:pPr>
    <w:rPr>
      <w:sz w:val="24"/>
    </w:rPr>
  </w:style>
  <w:style w:type="paragraph" w:styleId="DefaultText" w:customStyle="1">
    <w:name w:val="Default Text"/>
    <w:basedOn w:val="Normal"/>
    <w:qFormat/>
    <w:rsid w:val="00c15818"/>
    <w:pPr/>
    <w:rPr>
      <w:sz w:val="24"/>
    </w:rPr>
  </w:style>
  <w:style w:type="paragraph" w:styleId="BalloonText">
    <w:name w:val="Balloon Text"/>
    <w:basedOn w:val="Normal"/>
    <w:link w:val="BalloonTextChar"/>
    <w:uiPriority w:val="99"/>
    <w:semiHidden/>
    <w:unhideWhenUsed/>
    <w:qFormat/>
    <w:rsid w:val="00c15818"/>
    <w:pPr/>
    <w:rPr>
      <w:rFonts w:ascii="Lucida Grande" w:hAnsi="Lucida Grande" w:cs="Lucida Grande"/>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8226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esident@iacac.aer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LibreOffice/6.4.7.2$Linux_X86_64 LibreOffice_project/40$Build-2</Application>
  <Pages>3</Pages>
  <Words>896</Words>
  <Characters>4725</Characters>
  <CharactersWithSpaces>5675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2022-05-24T12:00:00Z</dcterms:created>
  <dc:creator>Revd. C.T. Holloway</dc:creator>
  <dc:description/>
  <dc:language>en-GB</dc:language>
  <cp:lastModifiedBy>Revd. C.T. Holloway</cp:lastModifiedBy>
  <cp:lastPrinted>2018-04-16T00:50:00Z</cp:lastPrinted>
  <dcterms:modified xsi:type="dcterms:W3CDTF">2022-05-26T10:58:00Z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